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255FE" w14:textId="77777777" w:rsidR="00C92A51" w:rsidRPr="00C92A51" w:rsidRDefault="00C92A51" w:rsidP="00C92A51">
      <w:pPr>
        <w:spacing w:after="0" w:line="240" w:lineRule="auto"/>
        <w:ind w:left="-142"/>
        <w:rPr>
          <w:rFonts w:ascii="Times New Roman" w:eastAsia="Times New Roman" w:hAnsi="Times New Roman" w:cs="Times New Roman"/>
          <w:bCs/>
          <w:kern w:val="0"/>
          <w:sz w:val="22"/>
          <w:szCs w:val="22"/>
          <w:lang w:val="en-GB" w:eastAsia="de-DE"/>
          <w14:ligatures w14:val="none"/>
        </w:rPr>
      </w:pPr>
      <w:r w:rsidRPr="00C92A51">
        <w:rPr>
          <w:rFonts w:ascii="Times New Roman" w:eastAsia="Times New Roman" w:hAnsi="Times New Roman" w:cs="Times New Roman"/>
          <w:b/>
          <w:kern w:val="0"/>
          <w:sz w:val="22"/>
          <w:szCs w:val="22"/>
          <w:lang w:val="en-GB" w:eastAsia="de-DE"/>
          <w14:ligatures w14:val="none"/>
        </w:rPr>
        <w:t xml:space="preserve">Contacts: </w:t>
      </w:r>
      <w:r w:rsidRPr="00C92A51">
        <w:rPr>
          <w:rFonts w:ascii="Times New Roman" w:eastAsia="Times New Roman" w:hAnsi="Times New Roman" w:cs="Times New Roman"/>
          <w:bCs/>
          <w:kern w:val="0"/>
          <w:sz w:val="22"/>
          <w:szCs w:val="22"/>
          <w:lang w:val="en-GB" w:eastAsia="de-DE"/>
          <w14:ligatures w14:val="none"/>
        </w:rPr>
        <w:t xml:space="preserve">Silvia </w:t>
      </w:r>
      <w:proofErr w:type="spellStart"/>
      <w:r w:rsidRPr="00C92A51">
        <w:rPr>
          <w:rFonts w:ascii="Times New Roman" w:eastAsia="Times New Roman" w:hAnsi="Times New Roman" w:cs="Times New Roman"/>
          <w:bCs/>
          <w:kern w:val="0"/>
          <w:sz w:val="22"/>
          <w:szCs w:val="22"/>
          <w:lang w:val="en-GB" w:eastAsia="de-DE"/>
          <w14:ligatures w14:val="none"/>
        </w:rPr>
        <w:t>Benneker</w:t>
      </w:r>
      <w:proofErr w:type="spellEnd"/>
      <w:r w:rsidRPr="00C92A51">
        <w:rPr>
          <w:rFonts w:ascii="Times New Roman" w:eastAsia="Times New Roman" w:hAnsi="Times New Roman" w:cs="Times New Roman"/>
          <w:bCs/>
          <w:kern w:val="0"/>
          <w:sz w:val="22"/>
          <w:szCs w:val="22"/>
          <w:lang w:val="en-GB" w:eastAsia="de-DE"/>
          <w14:ligatures w14:val="none"/>
        </w:rPr>
        <w:t xml:space="preserve">, HAVER &amp; BOECKER, +49 2522 30-593, </w:t>
      </w:r>
      <w:hyperlink r:id="rId8" w:history="1">
        <w:r w:rsidRPr="00C92A51">
          <w:rPr>
            <w:rFonts w:ascii="Times New Roman" w:eastAsia="Times New Roman" w:hAnsi="Times New Roman" w:cs="Times New Roman"/>
            <w:bCs/>
            <w:color w:val="0000FF"/>
            <w:kern w:val="0"/>
            <w:sz w:val="22"/>
            <w:szCs w:val="22"/>
            <w:u w:val="single"/>
            <w:lang w:val="en-GB" w:eastAsia="de-DE"/>
            <w14:ligatures w14:val="none"/>
          </w:rPr>
          <w:t>s.benneker@haverboecker.com</w:t>
        </w:r>
      </w:hyperlink>
    </w:p>
    <w:p w14:paraId="3229E0D8" w14:textId="75DC830D" w:rsidR="00C92A51" w:rsidRPr="00C92A51" w:rsidRDefault="00E01834" w:rsidP="00C92A51">
      <w:pPr>
        <w:pBdr>
          <w:bottom w:val="single" w:sz="12" w:space="1" w:color="auto"/>
        </w:pBdr>
        <w:spacing w:after="0" w:line="240" w:lineRule="auto"/>
        <w:ind w:left="-142"/>
        <w:rPr>
          <w:rFonts w:ascii="Times New Roman" w:eastAsia="Times New Roman" w:hAnsi="Times New Roman" w:cs="Times New Roman"/>
          <w:bCs/>
          <w:kern w:val="0"/>
          <w:sz w:val="21"/>
          <w:szCs w:val="21"/>
          <w:lang w:val="en-GB" w:eastAsia="de-DE"/>
          <w14:ligatures w14:val="none"/>
        </w:rPr>
      </w:pPr>
      <w:r>
        <w:rPr>
          <w:rFonts w:ascii="Times New Roman" w:eastAsia="Times New Roman" w:hAnsi="Times New Roman" w:cs="Times New Roman"/>
          <w:bCs/>
          <w:kern w:val="0"/>
          <w:sz w:val="22"/>
          <w:szCs w:val="22"/>
          <w:lang w:val="en-GB" w:eastAsia="de-DE"/>
          <w14:ligatures w14:val="none"/>
        </w:rPr>
        <w:t>Katie Grube</w:t>
      </w:r>
      <w:r w:rsidR="00C92A51" w:rsidRPr="00C92A51">
        <w:rPr>
          <w:rFonts w:ascii="Times New Roman" w:eastAsia="Times New Roman" w:hAnsi="Times New Roman" w:cs="Times New Roman"/>
          <w:bCs/>
          <w:kern w:val="0"/>
          <w:sz w:val="22"/>
          <w:szCs w:val="22"/>
          <w:lang w:val="en-GB" w:eastAsia="de-DE"/>
          <w14:ligatures w14:val="none"/>
        </w:rPr>
        <w:t xml:space="preserve">, IRONCLAD </w:t>
      </w:r>
      <w:r>
        <w:rPr>
          <w:rFonts w:ascii="Times New Roman" w:eastAsia="Times New Roman" w:hAnsi="Times New Roman" w:cs="Times New Roman"/>
          <w:bCs/>
          <w:kern w:val="0"/>
          <w:sz w:val="22"/>
          <w:szCs w:val="22"/>
          <w:lang w:val="en-GB" w:eastAsia="de-DE"/>
          <w14:ligatures w14:val="none"/>
        </w:rPr>
        <w:t>Marketing</w:t>
      </w:r>
      <w:r w:rsidR="00C92A51" w:rsidRPr="00C92A51">
        <w:rPr>
          <w:rFonts w:ascii="Times New Roman" w:eastAsia="Times New Roman" w:hAnsi="Times New Roman" w:cs="Times New Roman"/>
          <w:bCs/>
          <w:kern w:val="0"/>
          <w:sz w:val="22"/>
          <w:szCs w:val="22"/>
          <w:lang w:val="en-GB" w:eastAsia="de-DE"/>
          <w14:ligatures w14:val="none"/>
        </w:rPr>
        <w:t xml:space="preserve">, </w:t>
      </w:r>
      <w:r w:rsidRPr="00E01834">
        <w:rPr>
          <w:rFonts w:ascii="Times New Roman" w:eastAsia="Times New Roman" w:hAnsi="Times New Roman" w:cs="Times New Roman"/>
          <w:bCs/>
          <w:kern w:val="0"/>
          <w:sz w:val="22"/>
          <w:szCs w:val="22"/>
          <w:lang w:val="en-GB" w:eastAsia="de-DE"/>
          <w14:ligatures w14:val="none"/>
        </w:rPr>
        <w:t xml:space="preserve">701-373-0062, </w:t>
      </w:r>
      <w:hyperlink r:id="rId9" w:history="1">
        <w:r w:rsidRPr="00E01834">
          <w:rPr>
            <w:rStyle w:val="Hyperlink"/>
            <w:rFonts w:ascii="Times New Roman" w:eastAsia="Times New Roman" w:hAnsi="Times New Roman" w:cs="Times New Roman"/>
            <w:bCs/>
            <w:color w:val="0B2DEF"/>
            <w:kern w:val="0"/>
            <w:sz w:val="22"/>
            <w:szCs w:val="22"/>
            <w:lang w:val="en-GB" w:eastAsia="de-DE"/>
            <w14:ligatures w14:val="none"/>
          </w:rPr>
          <w:t>katie@ironcladmktg.com</w:t>
        </w:r>
      </w:hyperlink>
      <w:r w:rsidR="00C92A51" w:rsidRPr="00E01834">
        <w:rPr>
          <w:rFonts w:ascii="Times New Roman" w:eastAsia="Times New Roman" w:hAnsi="Times New Roman" w:cs="Times New Roman"/>
          <w:bCs/>
          <w:color w:val="0070C0"/>
          <w:kern w:val="0"/>
          <w:sz w:val="21"/>
          <w:szCs w:val="21"/>
          <w:lang w:val="en-GB" w:eastAsia="de-DE"/>
          <w14:ligatures w14:val="none"/>
        </w:rPr>
        <w:t xml:space="preserve"> </w:t>
      </w:r>
    </w:p>
    <w:p w14:paraId="0BA383B5" w14:textId="77777777" w:rsidR="00C92A51" w:rsidRPr="00C92A51" w:rsidRDefault="00C92A51" w:rsidP="00C92A51">
      <w:pPr>
        <w:spacing w:after="0" w:line="240" w:lineRule="auto"/>
        <w:ind w:left="-142"/>
        <w:rPr>
          <w:rFonts w:ascii="Arial" w:eastAsia="Times New Roman" w:hAnsi="Arial" w:cs="Arial"/>
          <w:b/>
          <w:kern w:val="0"/>
          <w:sz w:val="22"/>
          <w:szCs w:val="22"/>
          <w:lang w:val="en-GB" w:eastAsia="de-DE"/>
          <w14:ligatures w14:val="none"/>
        </w:rPr>
      </w:pPr>
    </w:p>
    <w:p w14:paraId="1B0063F0" w14:textId="77E5745D" w:rsidR="00C92A51" w:rsidRPr="00DD521B" w:rsidRDefault="002E262A" w:rsidP="00C92A51">
      <w:pPr>
        <w:spacing w:after="0" w:line="240" w:lineRule="auto"/>
        <w:ind w:left="-142"/>
        <w:rPr>
          <w:rFonts w:ascii="Times New Roman" w:eastAsia="Times New Roman" w:hAnsi="Times New Roman" w:cs="Times New Roman"/>
          <w:b/>
          <w:kern w:val="0"/>
          <w:u w:val="single"/>
          <w:lang w:val="en-GB" w:eastAsia="de-DE"/>
          <w14:ligatures w14:val="none"/>
        </w:rPr>
      </w:pPr>
      <w:r w:rsidRPr="00DD521B">
        <w:rPr>
          <w:rFonts w:ascii="Times New Roman" w:eastAsia="Times New Roman" w:hAnsi="Times New Roman" w:cs="Times New Roman"/>
          <w:b/>
          <w:kern w:val="0"/>
          <w:u w:val="single"/>
          <w:lang w:val="en-GB" w:eastAsia="de-DE"/>
          <w14:ligatures w14:val="none"/>
        </w:rPr>
        <w:t xml:space="preserve">FOR </w:t>
      </w:r>
      <w:r w:rsidR="00DD521B" w:rsidRPr="00DD521B">
        <w:rPr>
          <w:rFonts w:ascii="Times New Roman" w:eastAsia="Times New Roman" w:hAnsi="Times New Roman" w:cs="Times New Roman"/>
          <w:b/>
          <w:kern w:val="0"/>
          <w:u w:val="single"/>
          <w:lang w:val="en-GB" w:eastAsia="de-DE"/>
          <w14:ligatures w14:val="none"/>
        </w:rPr>
        <w:t>IMMEDIATE RELEASE</w:t>
      </w:r>
    </w:p>
    <w:p w14:paraId="7906B5F7" w14:textId="77777777" w:rsidR="00C92A51" w:rsidRPr="00C92A51" w:rsidRDefault="00C92A51" w:rsidP="00C92A51">
      <w:pPr>
        <w:spacing w:after="0" w:line="240" w:lineRule="auto"/>
        <w:ind w:left="-142"/>
        <w:rPr>
          <w:rFonts w:ascii="Times New Roman" w:eastAsia="Times New Roman" w:hAnsi="Times New Roman" w:cs="Times New Roman"/>
          <w:bCs/>
          <w:kern w:val="0"/>
          <w:lang w:val="en-GB" w:eastAsia="de-DE"/>
          <w14:ligatures w14:val="none"/>
        </w:rPr>
      </w:pPr>
    </w:p>
    <w:p w14:paraId="7D970899" w14:textId="481C9160" w:rsidR="003C1C14" w:rsidRDefault="006200E4" w:rsidP="003C1C14">
      <w:pPr>
        <w:spacing w:after="0"/>
        <w:jc w:val="center"/>
        <w:rPr>
          <w:rFonts w:ascii="Times New Roman" w:eastAsia="Times New Roman" w:hAnsi="Times New Roman" w:cs="Times New Roman"/>
          <w:b/>
          <w:bCs/>
          <w:color w:val="000000"/>
          <w:kern w:val="0"/>
          <w:sz w:val="28"/>
          <w:szCs w:val="28"/>
          <w:lang w:val="en-US" w:eastAsia="de-DE"/>
          <w14:ligatures w14:val="none"/>
        </w:rPr>
      </w:pPr>
      <w:r>
        <w:rPr>
          <w:rFonts w:ascii="Times New Roman" w:eastAsia="Times New Roman" w:hAnsi="Times New Roman" w:cs="Times New Roman"/>
          <w:b/>
          <w:bCs/>
          <w:color w:val="000000"/>
          <w:kern w:val="0"/>
          <w:sz w:val="28"/>
          <w:szCs w:val="28"/>
          <w:lang w:val="en-US" w:eastAsia="de-DE"/>
          <w14:ligatures w14:val="none"/>
        </w:rPr>
        <w:t>HAVER &amp; BOECKER</w:t>
      </w:r>
      <w:r w:rsidR="00C9006F">
        <w:rPr>
          <w:rFonts w:ascii="Times New Roman" w:eastAsia="Times New Roman" w:hAnsi="Times New Roman" w:cs="Times New Roman"/>
          <w:b/>
          <w:bCs/>
          <w:color w:val="000000"/>
          <w:kern w:val="0"/>
          <w:sz w:val="28"/>
          <w:szCs w:val="28"/>
          <w:lang w:val="en-US" w:eastAsia="de-DE"/>
          <w14:ligatures w14:val="none"/>
        </w:rPr>
        <w:t xml:space="preserve"> makes</w:t>
      </w:r>
      <w:r w:rsidR="00626239">
        <w:rPr>
          <w:rFonts w:ascii="Times New Roman" w:eastAsia="Times New Roman" w:hAnsi="Times New Roman" w:cs="Times New Roman"/>
          <w:b/>
          <w:bCs/>
          <w:color w:val="000000"/>
          <w:kern w:val="0"/>
          <w:sz w:val="28"/>
          <w:szCs w:val="28"/>
          <w:lang w:val="en-US" w:eastAsia="de-DE"/>
          <w14:ligatures w14:val="none"/>
        </w:rPr>
        <w:t xml:space="preserve"> </w:t>
      </w:r>
      <w:r w:rsidR="00C9006F">
        <w:rPr>
          <w:rFonts w:ascii="Times New Roman" w:eastAsia="Times New Roman" w:hAnsi="Times New Roman" w:cs="Times New Roman"/>
          <w:b/>
          <w:bCs/>
          <w:color w:val="000000"/>
          <w:kern w:val="0"/>
          <w:sz w:val="28"/>
          <w:szCs w:val="28"/>
          <w:lang w:val="en-US" w:eastAsia="de-DE"/>
          <w14:ligatures w14:val="none"/>
        </w:rPr>
        <w:t xml:space="preserve">the </w:t>
      </w:r>
      <w:r w:rsidR="00B077B3">
        <w:rPr>
          <w:rFonts w:ascii="Times New Roman" w:eastAsia="Times New Roman" w:hAnsi="Times New Roman" w:cs="Times New Roman"/>
          <w:b/>
          <w:bCs/>
          <w:color w:val="000000"/>
          <w:kern w:val="0"/>
          <w:sz w:val="28"/>
          <w:szCs w:val="28"/>
          <w:lang w:val="en-US" w:eastAsia="de-DE"/>
          <w14:ligatures w14:val="none"/>
        </w:rPr>
        <w:t>ROTO-PACKER</w:t>
      </w:r>
      <w:r w:rsidR="00B077B3" w:rsidRPr="00BC2561">
        <w:rPr>
          <w:rFonts w:ascii="Times New Roman" w:eastAsia="Times New Roman" w:hAnsi="Times New Roman" w:cs="Times New Roman"/>
          <w:b/>
          <w:bCs/>
          <w:color w:val="000000"/>
          <w:kern w:val="0"/>
          <w:sz w:val="28"/>
          <w:szCs w:val="28"/>
          <w:vertAlign w:val="superscript"/>
          <w:lang w:val="en-US" w:eastAsia="de-DE"/>
          <w14:ligatures w14:val="none"/>
        </w:rPr>
        <w:t>®</w:t>
      </w:r>
      <w:r w:rsidR="00B077B3">
        <w:rPr>
          <w:rFonts w:ascii="Times New Roman" w:eastAsia="Times New Roman" w:hAnsi="Times New Roman" w:cs="Times New Roman"/>
          <w:b/>
          <w:bCs/>
          <w:color w:val="000000"/>
          <w:kern w:val="0"/>
          <w:sz w:val="28"/>
          <w:szCs w:val="28"/>
          <w:lang w:val="en-US" w:eastAsia="de-DE"/>
          <w14:ligatures w14:val="none"/>
        </w:rPr>
        <w:t xml:space="preserve"> RVT</w:t>
      </w:r>
      <w:r w:rsidR="000C4FC1">
        <w:rPr>
          <w:rFonts w:ascii="Times New Roman" w:eastAsia="Times New Roman" w:hAnsi="Times New Roman" w:cs="Times New Roman"/>
          <w:b/>
          <w:bCs/>
          <w:color w:val="000000"/>
          <w:kern w:val="0"/>
          <w:sz w:val="28"/>
          <w:szCs w:val="28"/>
          <w:lang w:val="en-US" w:eastAsia="de-DE"/>
          <w14:ligatures w14:val="none"/>
        </w:rPr>
        <w:t xml:space="preserve"> </w:t>
      </w:r>
      <w:r w:rsidR="00626239">
        <w:rPr>
          <w:rFonts w:ascii="Times New Roman" w:eastAsia="Times New Roman" w:hAnsi="Times New Roman" w:cs="Times New Roman"/>
          <w:b/>
          <w:bCs/>
          <w:color w:val="000000"/>
          <w:kern w:val="0"/>
          <w:sz w:val="28"/>
          <w:szCs w:val="28"/>
          <w:lang w:val="en-US" w:eastAsia="de-DE"/>
          <w14:ligatures w14:val="none"/>
        </w:rPr>
        <w:t>I</w:t>
      </w:r>
      <w:r w:rsidR="00C9006F">
        <w:rPr>
          <w:rFonts w:ascii="Times New Roman" w:eastAsia="Times New Roman" w:hAnsi="Times New Roman" w:cs="Times New Roman"/>
          <w:b/>
          <w:bCs/>
          <w:color w:val="000000"/>
          <w:kern w:val="0"/>
          <w:sz w:val="28"/>
          <w:szCs w:val="28"/>
          <w:lang w:val="en-US" w:eastAsia="de-DE"/>
          <w14:ligatures w14:val="none"/>
        </w:rPr>
        <w:t xml:space="preserve">ntelligent </w:t>
      </w:r>
      <w:r w:rsidR="000C4FC1">
        <w:rPr>
          <w:rFonts w:ascii="Times New Roman" w:eastAsia="Times New Roman" w:hAnsi="Times New Roman" w:cs="Times New Roman"/>
          <w:b/>
          <w:bCs/>
          <w:color w:val="000000"/>
          <w:kern w:val="0"/>
          <w:sz w:val="28"/>
          <w:szCs w:val="28"/>
          <w:lang w:val="en-US" w:eastAsia="de-DE"/>
          <w14:ligatures w14:val="none"/>
        </w:rPr>
        <w:t xml:space="preserve">for </w:t>
      </w:r>
      <w:r w:rsidR="00B077B3">
        <w:rPr>
          <w:rFonts w:ascii="Times New Roman" w:eastAsia="Times New Roman" w:hAnsi="Times New Roman" w:cs="Times New Roman"/>
          <w:b/>
          <w:bCs/>
          <w:color w:val="000000"/>
          <w:kern w:val="0"/>
          <w:sz w:val="28"/>
          <w:szCs w:val="28"/>
          <w:lang w:val="en-US" w:eastAsia="de-DE"/>
          <w14:ligatures w14:val="none"/>
        </w:rPr>
        <w:t>Cleaner, Faster Packing</w:t>
      </w:r>
      <w:r w:rsidR="003C1C14">
        <w:rPr>
          <w:rFonts w:ascii="Times New Roman" w:eastAsia="Times New Roman" w:hAnsi="Times New Roman" w:cs="Times New Roman"/>
          <w:b/>
          <w:bCs/>
          <w:color w:val="000000"/>
          <w:kern w:val="0"/>
          <w:sz w:val="28"/>
          <w:szCs w:val="28"/>
          <w:lang w:val="en-US" w:eastAsia="de-DE"/>
          <w14:ligatures w14:val="none"/>
        </w:rPr>
        <w:t xml:space="preserve"> </w:t>
      </w:r>
    </w:p>
    <w:p w14:paraId="104DA4EB" w14:textId="77777777" w:rsidR="002E262A" w:rsidRDefault="002E262A" w:rsidP="006200E4">
      <w:pPr>
        <w:spacing w:after="0"/>
        <w:jc w:val="center"/>
        <w:rPr>
          <w:rFonts w:ascii="Times New Roman" w:eastAsia="Times New Roman" w:hAnsi="Times New Roman" w:cs="Times New Roman"/>
          <w:b/>
          <w:bCs/>
          <w:color w:val="000000"/>
          <w:kern w:val="0"/>
          <w:lang w:val="en-US" w:eastAsia="de-DE"/>
          <w14:ligatures w14:val="none"/>
        </w:rPr>
      </w:pPr>
    </w:p>
    <w:p w14:paraId="31AA8E58" w14:textId="7FC24C60" w:rsidR="002E262A" w:rsidRDefault="00931918" w:rsidP="003A5824">
      <w:pPr>
        <w:spacing w:after="0" w:line="240" w:lineRule="auto"/>
        <w:rPr>
          <w:rFonts w:ascii="Times New Roman" w:hAnsi="Times New Roman" w:cs="Times New Roman"/>
          <w:lang w:val="en-US"/>
        </w:rPr>
      </w:pPr>
      <w:r>
        <w:rPr>
          <w:rFonts w:ascii="Times New Roman" w:hAnsi="Times New Roman" w:cs="Times New Roman"/>
          <w:b/>
          <w:bCs/>
          <w:lang w:val="en-US"/>
        </w:rPr>
        <w:t>DUSSELDORF</w:t>
      </w:r>
      <w:r w:rsidRPr="00B8616A">
        <w:rPr>
          <w:rFonts w:ascii="Times New Roman" w:hAnsi="Times New Roman" w:cs="Times New Roman"/>
          <w:b/>
          <w:bCs/>
          <w:lang w:val="en-US"/>
        </w:rPr>
        <w:t>, Germany</w:t>
      </w:r>
      <w:r w:rsidRPr="00534212">
        <w:rPr>
          <w:rFonts w:ascii="Times New Roman" w:hAnsi="Times New Roman" w:cs="Times New Roman"/>
          <w:lang w:val="en-US"/>
        </w:rPr>
        <w:t xml:space="preserve"> (</w:t>
      </w:r>
      <w:r>
        <w:rPr>
          <w:rFonts w:ascii="Times New Roman" w:hAnsi="Times New Roman" w:cs="Times New Roman"/>
          <w:lang w:val="en-US"/>
        </w:rPr>
        <w:t>May 7</w:t>
      </w:r>
      <w:r w:rsidRPr="00534212">
        <w:rPr>
          <w:rFonts w:ascii="Times New Roman" w:hAnsi="Times New Roman" w:cs="Times New Roman"/>
          <w:lang w:val="en-US"/>
        </w:rPr>
        <w:t>, 202</w:t>
      </w:r>
      <w:r>
        <w:rPr>
          <w:rFonts w:ascii="Times New Roman" w:hAnsi="Times New Roman" w:cs="Times New Roman"/>
          <w:lang w:val="en-US"/>
        </w:rPr>
        <w:t>6</w:t>
      </w:r>
      <w:r w:rsidRPr="00534212">
        <w:rPr>
          <w:rFonts w:ascii="Times New Roman" w:hAnsi="Times New Roman" w:cs="Times New Roman"/>
          <w:lang w:val="en-US"/>
        </w:rPr>
        <w:t xml:space="preserve">) </w:t>
      </w:r>
      <w:r w:rsidR="000717B2">
        <w:rPr>
          <w:rFonts w:ascii="Times New Roman" w:hAnsi="Times New Roman" w:cs="Times New Roman"/>
          <w:b/>
          <w:bCs/>
          <w:lang w:val="en-US"/>
        </w:rPr>
        <w:t>—</w:t>
      </w:r>
      <w:r w:rsidR="000717B2" w:rsidRPr="003B161A">
        <w:rPr>
          <w:rFonts w:ascii="Times New Roman" w:hAnsi="Times New Roman" w:cs="Times New Roman"/>
          <w:lang w:val="en-US"/>
        </w:rPr>
        <w:t xml:space="preserve"> </w:t>
      </w:r>
      <w:r w:rsidR="00B70492">
        <w:rPr>
          <w:rFonts w:ascii="Times New Roman" w:hAnsi="Times New Roman" w:cs="Times New Roman"/>
          <w:lang w:val="en-US"/>
        </w:rPr>
        <w:t xml:space="preserve">The </w:t>
      </w:r>
      <w:hyperlink r:id="rId10" w:history="1">
        <w:r w:rsidR="006200E4" w:rsidRPr="0085359B">
          <w:rPr>
            <w:rStyle w:val="Hyperlink"/>
            <w:rFonts w:ascii="Times New Roman" w:hAnsi="Times New Roman" w:cs="Times New Roman"/>
            <w:lang w:val="en-US"/>
          </w:rPr>
          <w:t>HAVER &amp; BOECKER</w:t>
        </w:r>
      </w:hyperlink>
      <w:r w:rsidR="003A5824">
        <w:rPr>
          <w:rFonts w:ascii="Times New Roman" w:hAnsi="Times New Roman" w:cs="Times New Roman"/>
          <w:lang w:val="en-US"/>
        </w:rPr>
        <w:t xml:space="preserve"> </w:t>
      </w:r>
      <w:hyperlink r:id="rId11" w:history="1">
        <w:r w:rsidR="003A5824" w:rsidRPr="0085359B">
          <w:rPr>
            <w:rStyle w:val="Hyperlink"/>
            <w:rFonts w:ascii="Times New Roman" w:hAnsi="Times New Roman" w:cs="Times New Roman"/>
            <w:lang w:val="en-US"/>
          </w:rPr>
          <w:t>ROTO-PACKER</w:t>
        </w:r>
        <w:r w:rsidR="003A5824" w:rsidRPr="003D3C86">
          <w:rPr>
            <w:rStyle w:val="Hyperlink"/>
            <w:rFonts w:ascii="Times New Roman" w:hAnsi="Times New Roman" w:cs="Times New Roman"/>
            <w:vertAlign w:val="superscript"/>
            <w:lang w:val="en-US"/>
          </w:rPr>
          <w:t xml:space="preserve">® </w:t>
        </w:r>
        <w:r w:rsidR="003A5824" w:rsidRPr="0085359B">
          <w:rPr>
            <w:rStyle w:val="Hyperlink"/>
            <w:rFonts w:ascii="Times New Roman" w:hAnsi="Times New Roman" w:cs="Times New Roman"/>
            <w:lang w:val="en-US"/>
          </w:rPr>
          <w:t>R</w:t>
        </w:r>
        <w:r w:rsidR="002716AA" w:rsidRPr="0085359B">
          <w:rPr>
            <w:rStyle w:val="Hyperlink"/>
            <w:rFonts w:ascii="Times New Roman" w:hAnsi="Times New Roman" w:cs="Times New Roman"/>
            <w:lang w:val="en-US"/>
          </w:rPr>
          <w:t>V</w:t>
        </w:r>
        <w:r w:rsidR="003A5824" w:rsidRPr="0085359B">
          <w:rPr>
            <w:rStyle w:val="Hyperlink"/>
            <w:rFonts w:ascii="Times New Roman" w:hAnsi="Times New Roman" w:cs="Times New Roman"/>
            <w:lang w:val="en-US"/>
          </w:rPr>
          <w:t xml:space="preserve"> series</w:t>
        </w:r>
      </w:hyperlink>
      <w:r w:rsidR="00B70492">
        <w:rPr>
          <w:rFonts w:ascii="Times New Roman" w:hAnsi="Times New Roman" w:cs="Times New Roman"/>
          <w:lang w:val="en-US"/>
        </w:rPr>
        <w:t xml:space="preserve"> </w:t>
      </w:r>
      <w:r w:rsidR="002732C4">
        <w:rPr>
          <w:rFonts w:ascii="Times New Roman" w:hAnsi="Times New Roman" w:cs="Times New Roman"/>
          <w:lang w:val="en-US"/>
        </w:rPr>
        <w:t>delivers greater</w:t>
      </w:r>
      <w:r w:rsidR="003400DF">
        <w:rPr>
          <w:rFonts w:ascii="Times New Roman" w:hAnsi="Times New Roman" w:cs="Times New Roman"/>
          <w:lang w:val="en-US"/>
        </w:rPr>
        <w:t xml:space="preserve"> </w:t>
      </w:r>
      <w:r w:rsidR="00552CE2">
        <w:rPr>
          <w:rFonts w:ascii="Times New Roman" w:hAnsi="Times New Roman" w:cs="Times New Roman"/>
          <w:lang w:val="en-US"/>
        </w:rPr>
        <w:t>operation</w:t>
      </w:r>
      <w:r w:rsidR="003400DF">
        <w:rPr>
          <w:rFonts w:ascii="Times New Roman" w:hAnsi="Times New Roman" w:cs="Times New Roman"/>
          <w:lang w:val="en-US"/>
        </w:rPr>
        <w:t>al efficiency</w:t>
      </w:r>
      <w:r w:rsidR="00552CE2">
        <w:rPr>
          <w:rFonts w:ascii="Times New Roman" w:hAnsi="Times New Roman" w:cs="Times New Roman"/>
          <w:lang w:val="en-US"/>
        </w:rPr>
        <w:t xml:space="preserve"> with the</w:t>
      </w:r>
      <w:r w:rsidR="00DD6197">
        <w:rPr>
          <w:rFonts w:ascii="Times New Roman" w:hAnsi="Times New Roman" w:cs="Times New Roman"/>
          <w:lang w:val="en-US"/>
        </w:rPr>
        <w:t xml:space="preserve"> addition of the</w:t>
      </w:r>
      <w:r w:rsidR="00552CE2">
        <w:rPr>
          <w:rFonts w:ascii="Times New Roman" w:hAnsi="Times New Roman" w:cs="Times New Roman"/>
          <w:lang w:val="en-US"/>
        </w:rPr>
        <w:t xml:space="preserve"> </w:t>
      </w:r>
      <w:r w:rsidR="00950059">
        <w:rPr>
          <w:rFonts w:ascii="Times New Roman" w:hAnsi="Times New Roman" w:cs="Times New Roman"/>
          <w:lang w:val="en-US"/>
        </w:rPr>
        <w:t>patented ROTO-LOCK</w:t>
      </w:r>
      <w:r w:rsidR="00950059" w:rsidRPr="00DA37CD">
        <w:rPr>
          <w:rFonts w:ascii="Times New Roman" w:hAnsi="Times New Roman" w:cs="Times New Roman"/>
          <w:vertAlign w:val="superscript"/>
          <w:lang w:val="en-US"/>
        </w:rPr>
        <w:t>®</w:t>
      </w:r>
      <w:r w:rsidR="00950059">
        <w:rPr>
          <w:rFonts w:ascii="Times New Roman" w:hAnsi="Times New Roman" w:cs="Times New Roman"/>
          <w:lang w:val="en-US"/>
        </w:rPr>
        <w:t xml:space="preserve"> dosing unit</w:t>
      </w:r>
      <w:r w:rsidR="00552CE2">
        <w:rPr>
          <w:rFonts w:ascii="Times New Roman" w:hAnsi="Times New Roman" w:cs="Times New Roman"/>
          <w:lang w:val="en-US"/>
        </w:rPr>
        <w:t xml:space="preserve"> </w:t>
      </w:r>
      <w:r w:rsidR="00DD6197">
        <w:rPr>
          <w:rFonts w:ascii="Times New Roman" w:hAnsi="Times New Roman" w:cs="Times New Roman"/>
          <w:lang w:val="en-US"/>
        </w:rPr>
        <w:t>now</w:t>
      </w:r>
      <w:r w:rsidR="008E27E1">
        <w:rPr>
          <w:rFonts w:ascii="Times New Roman" w:hAnsi="Times New Roman" w:cs="Times New Roman"/>
          <w:lang w:val="en-US"/>
        </w:rPr>
        <w:t xml:space="preserve"> standard on </w:t>
      </w:r>
      <w:r w:rsidR="004219E7">
        <w:rPr>
          <w:rFonts w:ascii="Times New Roman" w:hAnsi="Times New Roman" w:cs="Times New Roman"/>
          <w:lang w:val="en-US"/>
        </w:rPr>
        <w:t>new</w:t>
      </w:r>
      <w:r w:rsidR="008E27E1">
        <w:rPr>
          <w:rFonts w:ascii="Times New Roman" w:hAnsi="Times New Roman" w:cs="Times New Roman"/>
          <w:lang w:val="en-US"/>
        </w:rPr>
        <w:t xml:space="preserve"> machine</w:t>
      </w:r>
      <w:r w:rsidR="004219E7">
        <w:rPr>
          <w:rFonts w:ascii="Times New Roman" w:hAnsi="Times New Roman" w:cs="Times New Roman"/>
          <w:lang w:val="en-US"/>
        </w:rPr>
        <w:t>s</w:t>
      </w:r>
      <w:r w:rsidR="008E27E1">
        <w:rPr>
          <w:rFonts w:ascii="Times New Roman" w:hAnsi="Times New Roman" w:cs="Times New Roman"/>
          <w:lang w:val="en-US"/>
        </w:rPr>
        <w:t xml:space="preserve">. </w:t>
      </w:r>
      <w:r w:rsidR="00B70492">
        <w:rPr>
          <w:rFonts w:ascii="Times New Roman" w:hAnsi="Times New Roman" w:cs="Times New Roman"/>
          <w:lang w:val="en-US"/>
        </w:rPr>
        <w:t xml:space="preserve">The dosing system </w:t>
      </w:r>
      <w:r w:rsidR="00981D5F">
        <w:rPr>
          <w:rFonts w:ascii="Times New Roman" w:hAnsi="Times New Roman" w:cs="Times New Roman"/>
          <w:lang w:val="en-US"/>
        </w:rPr>
        <w:t>reduces</w:t>
      </w:r>
      <w:r w:rsidR="00B70492">
        <w:rPr>
          <w:rFonts w:ascii="Times New Roman" w:hAnsi="Times New Roman" w:cs="Times New Roman"/>
          <w:lang w:val="en-US"/>
        </w:rPr>
        <w:t xml:space="preserve"> product loss during the packing process</w:t>
      </w:r>
      <w:r w:rsidR="007D329F">
        <w:rPr>
          <w:rFonts w:ascii="Times New Roman" w:hAnsi="Times New Roman" w:cs="Times New Roman"/>
          <w:lang w:val="en-US"/>
        </w:rPr>
        <w:t xml:space="preserve">, </w:t>
      </w:r>
      <w:r w:rsidR="008F41D8">
        <w:rPr>
          <w:rFonts w:ascii="Times New Roman" w:hAnsi="Times New Roman" w:cs="Times New Roman"/>
          <w:lang w:val="en-US"/>
        </w:rPr>
        <w:t>increas</w:t>
      </w:r>
      <w:r w:rsidR="007D329F">
        <w:rPr>
          <w:rFonts w:ascii="Times New Roman" w:hAnsi="Times New Roman" w:cs="Times New Roman"/>
          <w:lang w:val="en-US"/>
        </w:rPr>
        <w:t>ing</w:t>
      </w:r>
      <w:r w:rsidR="008F41D8">
        <w:rPr>
          <w:rFonts w:ascii="Times New Roman" w:hAnsi="Times New Roman" w:cs="Times New Roman"/>
          <w:lang w:val="en-US"/>
        </w:rPr>
        <w:t xml:space="preserve"> production output</w:t>
      </w:r>
      <w:r w:rsidR="00B70492">
        <w:rPr>
          <w:rFonts w:ascii="Times New Roman" w:hAnsi="Times New Roman" w:cs="Times New Roman"/>
          <w:lang w:val="en-US"/>
        </w:rPr>
        <w:t>.</w:t>
      </w:r>
      <w:r w:rsidR="00950059">
        <w:rPr>
          <w:rFonts w:ascii="Times New Roman" w:hAnsi="Times New Roman" w:cs="Times New Roman"/>
          <w:lang w:val="en-US"/>
        </w:rPr>
        <w:t xml:space="preserve"> </w:t>
      </w:r>
      <w:r w:rsidR="00DA37CD">
        <w:rPr>
          <w:rFonts w:ascii="Times New Roman" w:hAnsi="Times New Roman" w:cs="Times New Roman"/>
          <w:lang w:val="en-US"/>
        </w:rPr>
        <w:t>When paired with the optional ROTO-FEED</w:t>
      </w:r>
      <w:r w:rsidR="00DA37CD" w:rsidRPr="00DA37CD">
        <w:rPr>
          <w:rFonts w:ascii="Times New Roman" w:hAnsi="Times New Roman" w:cs="Times New Roman"/>
          <w:vertAlign w:val="superscript"/>
          <w:lang w:val="en-US"/>
        </w:rPr>
        <w:t>®</w:t>
      </w:r>
      <w:r w:rsidR="00DA37CD">
        <w:rPr>
          <w:rFonts w:ascii="Times New Roman" w:hAnsi="Times New Roman" w:cs="Times New Roman"/>
          <w:lang w:val="en-US"/>
        </w:rPr>
        <w:t xml:space="preserve"> airless rotary feeder, the ROTO-PACKER</w:t>
      </w:r>
      <w:r w:rsidR="0085359B" w:rsidRPr="00DA37CD">
        <w:rPr>
          <w:rFonts w:ascii="Times New Roman" w:hAnsi="Times New Roman" w:cs="Times New Roman"/>
          <w:vertAlign w:val="superscript"/>
          <w:lang w:val="en-US"/>
        </w:rPr>
        <w:t>®</w:t>
      </w:r>
      <w:r w:rsidR="00DA37CD">
        <w:rPr>
          <w:rFonts w:ascii="Times New Roman" w:hAnsi="Times New Roman" w:cs="Times New Roman"/>
          <w:lang w:val="en-US"/>
        </w:rPr>
        <w:t xml:space="preserve"> </w:t>
      </w:r>
      <w:r w:rsidR="008F41D8">
        <w:rPr>
          <w:rFonts w:ascii="Times New Roman" w:hAnsi="Times New Roman" w:cs="Times New Roman"/>
          <w:lang w:val="en-US"/>
        </w:rPr>
        <w:t xml:space="preserve">system </w:t>
      </w:r>
      <w:r w:rsidR="00981D5F">
        <w:rPr>
          <w:rFonts w:ascii="Times New Roman" w:hAnsi="Times New Roman" w:cs="Times New Roman"/>
          <w:lang w:val="en-US"/>
        </w:rPr>
        <w:t>provides</w:t>
      </w:r>
      <w:r w:rsidR="008F41D8">
        <w:rPr>
          <w:rFonts w:ascii="Times New Roman" w:hAnsi="Times New Roman" w:cs="Times New Roman"/>
          <w:lang w:val="en-US"/>
        </w:rPr>
        <w:t xml:space="preserve"> a</w:t>
      </w:r>
      <w:r w:rsidR="00403D82">
        <w:rPr>
          <w:rFonts w:ascii="Times New Roman" w:hAnsi="Times New Roman" w:cs="Times New Roman"/>
          <w:lang w:val="en-US"/>
        </w:rPr>
        <w:t xml:space="preserve"> cleaner packing process that reduces downtime and enhances efficiency</w:t>
      </w:r>
      <w:r w:rsidR="008F41D8">
        <w:rPr>
          <w:rFonts w:ascii="Times New Roman" w:hAnsi="Times New Roman" w:cs="Times New Roman"/>
          <w:lang w:val="en-US"/>
        </w:rPr>
        <w:t xml:space="preserve">. </w:t>
      </w:r>
      <w:r w:rsidR="00AE0A0B">
        <w:rPr>
          <w:rFonts w:ascii="Times New Roman" w:hAnsi="Times New Roman" w:cs="Times New Roman"/>
          <w:lang w:val="en-US"/>
        </w:rPr>
        <w:t>The ROTO-PACKER</w:t>
      </w:r>
      <w:r w:rsidR="00AE0A0B" w:rsidRPr="00DA37CD">
        <w:rPr>
          <w:rFonts w:ascii="Times New Roman" w:hAnsi="Times New Roman" w:cs="Times New Roman"/>
          <w:vertAlign w:val="superscript"/>
          <w:lang w:val="en-US"/>
        </w:rPr>
        <w:t>®</w:t>
      </w:r>
      <w:r w:rsidR="00AE0A0B">
        <w:rPr>
          <w:rFonts w:ascii="Times New Roman" w:hAnsi="Times New Roman" w:cs="Times New Roman"/>
          <w:vertAlign w:val="superscript"/>
          <w:lang w:val="en-US"/>
        </w:rPr>
        <w:t xml:space="preserve"> </w:t>
      </w:r>
      <w:r w:rsidR="00AE0A0B">
        <w:rPr>
          <w:rFonts w:ascii="Times New Roman" w:hAnsi="Times New Roman" w:cs="Times New Roman"/>
          <w:lang w:val="en-US"/>
        </w:rPr>
        <w:t xml:space="preserve">fills more bags in less time with the capacity to run 24 hours a day, </w:t>
      </w:r>
      <w:r w:rsidR="00C91685">
        <w:rPr>
          <w:rFonts w:ascii="Times New Roman" w:hAnsi="Times New Roman" w:cs="Times New Roman"/>
          <w:lang w:val="en-US"/>
        </w:rPr>
        <w:t xml:space="preserve">seven </w:t>
      </w:r>
      <w:r w:rsidR="00AE0A0B">
        <w:rPr>
          <w:rFonts w:ascii="Times New Roman" w:hAnsi="Times New Roman" w:cs="Times New Roman"/>
          <w:lang w:val="en-US"/>
        </w:rPr>
        <w:t>days a week. Cement, building materials and chemical operations can customize their ROTO-PACKER</w:t>
      </w:r>
      <w:r w:rsidR="00AE0A0B" w:rsidRPr="00DA37CD">
        <w:rPr>
          <w:rFonts w:ascii="Times New Roman" w:hAnsi="Times New Roman" w:cs="Times New Roman"/>
          <w:vertAlign w:val="superscript"/>
          <w:lang w:val="en-US"/>
        </w:rPr>
        <w:t>®</w:t>
      </w:r>
      <w:r w:rsidR="00AE0A0B">
        <w:rPr>
          <w:rFonts w:ascii="Times New Roman" w:hAnsi="Times New Roman" w:cs="Times New Roman"/>
          <w:vertAlign w:val="superscript"/>
          <w:lang w:val="en-US"/>
        </w:rPr>
        <w:t xml:space="preserve"> </w:t>
      </w:r>
      <w:r w:rsidR="00AE0A0B">
        <w:rPr>
          <w:rFonts w:ascii="Times New Roman" w:hAnsi="Times New Roman" w:cs="Times New Roman"/>
          <w:lang w:val="en-US"/>
        </w:rPr>
        <w:t xml:space="preserve">for their unique product to get the most out of their machine. </w:t>
      </w:r>
    </w:p>
    <w:p w14:paraId="33085EA0" w14:textId="77777777" w:rsidR="00931918" w:rsidRDefault="00931918" w:rsidP="003A5824">
      <w:pPr>
        <w:spacing w:after="0" w:line="240" w:lineRule="auto"/>
        <w:rPr>
          <w:rFonts w:ascii="Times New Roman" w:hAnsi="Times New Roman" w:cs="Times New Roman"/>
          <w:lang w:val="en-US"/>
        </w:rPr>
      </w:pPr>
    </w:p>
    <w:p w14:paraId="5B4E24C1" w14:textId="6273D301" w:rsidR="003234BD" w:rsidRPr="00931918" w:rsidRDefault="00931918" w:rsidP="00931918">
      <w:pPr>
        <w:rPr>
          <w:rFonts w:ascii="Times New Roman" w:hAnsi="Times New Roman" w:cs="Times New Roman"/>
        </w:rPr>
      </w:pPr>
      <w:r>
        <w:rPr>
          <w:rFonts w:ascii="Times New Roman" w:hAnsi="Times New Roman" w:cs="Times New Roman"/>
        </w:rPr>
        <w:t xml:space="preserve">HAVER &amp; BOECKER will </w:t>
      </w:r>
      <w:proofErr w:type="spellStart"/>
      <w:r>
        <w:rPr>
          <w:rFonts w:ascii="Times New Roman" w:hAnsi="Times New Roman" w:cs="Times New Roman"/>
        </w:rPr>
        <w:t>showcase</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R</w:t>
      </w:r>
      <w:r>
        <w:rPr>
          <w:rFonts w:ascii="Times New Roman" w:hAnsi="Times New Roman" w:cs="Times New Roman"/>
        </w:rPr>
        <w:t>OTO-PACKER</w:t>
      </w:r>
      <w:r w:rsidRPr="00055064">
        <w:rPr>
          <w:rFonts w:ascii="Times New Roman" w:hAnsi="Times New Roman" w:cs="Times New Roman"/>
          <w:vertAlign w:val="superscript"/>
        </w:rPr>
        <w:t>®</w:t>
      </w:r>
      <w:r>
        <w:rPr>
          <w:rFonts w:ascii="Times New Roman" w:hAnsi="Times New Roman" w:cs="Times New Roman"/>
        </w:rPr>
        <w:t xml:space="preserve"> </w:t>
      </w:r>
      <w:r>
        <w:rPr>
          <w:rFonts w:ascii="Times New Roman" w:hAnsi="Times New Roman" w:cs="Times New Roman"/>
        </w:rPr>
        <w:t xml:space="preserve">RV </w:t>
      </w:r>
      <w:proofErr w:type="spellStart"/>
      <w:r>
        <w:rPr>
          <w:rFonts w:ascii="Times New Roman" w:hAnsi="Times New Roman" w:cs="Times New Roman"/>
        </w:rPr>
        <w:t>series</w:t>
      </w:r>
      <w:proofErr w:type="spellEnd"/>
      <w:r>
        <w:rPr>
          <w:rFonts w:ascii="Times New Roman" w:hAnsi="Times New Roman" w:cs="Times New Roman"/>
        </w:rPr>
        <w:t xml:space="preserve"> </w:t>
      </w:r>
      <w:proofErr w:type="spellStart"/>
      <w:r>
        <w:rPr>
          <w:rFonts w:ascii="Times New Roman" w:hAnsi="Times New Roman" w:cs="Times New Roman"/>
        </w:rPr>
        <w:t>alongside</w:t>
      </w:r>
      <w:proofErr w:type="spellEnd"/>
      <w:r>
        <w:rPr>
          <w:rFonts w:ascii="Times New Roman" w:hAnsi="Times New Roman" w:cs="Times New Roman"/>
        </w:rPr>
        <w:t xml:space="preserve"> </w:t>
      </w:r>
      <w:proofErr w:type="spellStart"/>
      <w:r>
        <w:rPr>
          <w:rFonts w:ascii="Times New Roman" w:hAnsi="Times New Roman" w:cs="Times New Roman"/>
        </w:rPr>
        <w:t>other</w:t>
      </w:r>
      <w:proofErr w:type="spellEnd"/>
      <w:r>
        <w:rPr>
          <w:rFonts w:ascii="Times New Roman" w:hAnsi="Times New Roman" w:cs="Times New Roman"/>
        </w:rPr>
        <w:t xml:space="preserve"> </w:t>
      </w:r>
      <w:proofErr w:type="spellStart"/>
      <w:r>
        <w:rPr>
          <w:rFonts w:ascii="Times New Roman" w:hAnsi="Times New Roman" w:cs="Times New Roman"/>
        </w:rPr>
        <w:t>packing</w:t>
      </w:r>
      <w:proofErr w:type="spellEnd"/>
      <w:r>
        <w:rPr>
          <w:rFonts w:ascii="Times New Roman" w:hAnsi="Times New Roman" w:cs="Times New Roman"/>
        </w:rPr>
        <w:t xml:space="preserve"> </w:t>
      </w:r>
      <w:proofErr w:type="spellStart"/>
      <w:r>
        <w:rPr>
          <w:rFonts w:ascii="Times New Roman" w:hAnsi="Times New Roman" w:cs="Times New Roman"/>
        </w:rPr>
        <w:t>equipment</w:t>
      </w:r>
      <w:proofErr w:type="spellEnd"/>
      <w:r>
        <w:rPr>
          <w:rFonts w:ascii="Times New Roman" w:hAnsi="Times New Roman" w:cs="Times New Roman"/>
        </w:rPr>
        <w:t xml:space="preserve"> </w:t>
      </w:r>
      <w:proofErr w:type="spellStart"/>
      <w:r>
        <w:rPr>
          <w:rFonts w:ascii="Times New Roman" w:hAnsi="Times New Roman" w:cs="Times New Roman"/>
        </w:rPr>
        <w:t>innovations</w:t>
      </w:r>
      <w:proofErr w:type="spellEnd"/>
      <w:r>
        <w:rPr>
          <w:rFonts w:ascii="Times New Roman" w:hAnsi="Times New Roman" w:cs="Times New Roman"/>
        </w:rPr>
        <w:t xml:space="preserve"> at </w:t>
      </w:r>
      <w:hyperlink r:id="rId12" w:history="1">
        <w:r w:rsidRPr="00CF2B06">
          <w:rPr>
            <w:rStyle w:val="Hyperlink"/>
            <w:rFonts w:ascii="Times New Roman" w:hAnsi="Times New Roman" w:cs="Times New Roman"/>
          </w:rPr>
          <w:t>interpack 2026</w:t>
        </w:r>
      </w:hyperlink>
      <w:r>
        <w:rPr>
          <w:rFonts w:ascii="Times New Roman" w:hAnsi="Times New Roman" w:cs="Times New Roman"/>
        </w:rPr>
        <w:t xml:space="preserve"> at </w:t>
      </w:r>
      <w:r w:rsidRPr="00CF2B06">
        <w:rPr>
          <w:rFonts w:ascii="Times New Roman" w:hAnsi="Times New Roman" w:cs="Times New Roman"/>
          <w:b/>
          <w:bCs/>
        </w:rPr>
        <w:t>Booth A27</w:t>
      </w:r>
      <w:r>
        <w:rPr>
          <w:rFonts w:ascii="Times New Roman" w:hAnsi="Times New Roman" w:cs="Times New Roman"/>
        </w:rPr>
        <w:t xml:space="preserve"> in Hall 12 in </w:t>
      </w:r>
      <w:r>
        <w:rPr>
          <w:rFonts w:ascii="Times New Roman" w:hAnsi="Times New Roman" w:cs="Times New Roman"/>
          <w:lang w:val="en-US"/>
        </w:rPr>
        <w:t>Düsseldorf</w:t>
      </w:r>
      <w:r>
        <w:rPr>
          <w:rFonts w:ascii="Times New Roman" w:hAnsi="Times New Roman" w:cs="Times New Roman"/>
        </w:rPr>
        <w:t xml:space="preserve">. </w:t>
      </w:r>
    </w:p>
    <w:p w14:paraId="68A68F05" w14:textId="254FA163" w:rsidR="001D494B" w:rsidRDefault="008E27E1" w:rsidP="003A5824">
      <w:pPr>
        <w:spacing w:after="0" w:line="240" w:lineRule="auto"/>
        <w:rPr>
          <w:rFonts w:ascii="Times New Roman" w:hAnsi="Times New Roman" w:cs="Times New Roman"/>
          <w:lang w:val="en-US"/>
        </w:rPr>
      </w:pPr>
      <w:r>
        <w:rPr>
          <w:rFonts w:ascii="Times New Roman" w:hAnsi="Times New Roman" w:cs="Times New Roman"/>
          <w:lang w:val="en-US"/>
        </w:rPr>
        <w:t>“The ROTO-LOCK</w:t>
      </w:r>
      <w:r w:rsidRPr="00DA37CD">
        <w:rPr>
          <w:rFonts w:ascii="Times New Roman" w:hAnsi="Times New Roman" w:cs="Times New Roman"/>
          <w:vertAlign w:val="superscript"/>
          <w:lang w:val="en-US"/>
        </w:rPr>
        <w:t>®</w:t>
      </w:r>
      <w:r>
        <w:rPr>
          <w:rFonts w:ascii="Times New Roman" w:hAnsi="Times New Roman" w:cs="Times New Roman"/>
          <w:lang w:val="en-US"/>
        </w:rPr>
        <w:t xml:space="preserve"> and ROTO-FEED</w:t>
      </w:r>
      <w:r w:rsidRPr="00DA37CD">
        <w:rPr>
          <w:rFonts w:ascii="Times New Roman" w:hAnsi="Times New Roman" w:cs="Times New Roman"/>
          <w:vertAlign w:val="superscript"/>
          <w:lang w:val="en-US"/>
        </w:rPr>
        <w:t>®</w:t>
      </w:r>
      <w:r>
        <w:rPr>
          <w:rFonts w:ascii="Times New Roman" w:hAnsi="Times New Roman" w:cs="Times New Roman"/>
          <w:lang w:val="en-US"/>
        </w:rPr>
        <w:t xml:space="preserve"> systems</w:t>
      </w:r>
      <w:r w:rsidR="005105FE">
        <w:rPr>
          <w:rFonts w:ascii="Times New Roman" w:hAnsi="Times New Roman" w:cs="Times New Roman"/>
          <w:lang w:val="en-US"/>
        </w:rPr>
        <w:t xml:space="preserve"> significantly improve operational sustainability </w:t>
      </w:r>
      <w:r w:rsidR="000C4FC1">
        <w:rPr>
          <w:rFonts w:ascii="Times New Roman" w:hAnsi="Times New Roman" w:cs="Times New Roman"/>
          <w:lang w:val="en-US"/>
        </w:rPr>
        <w:t xml:space="preserve">— </w:t>
      </w:r>
      <w:r w:rsidR="005105FE">
        <w:rPr>
          <w:rFonts w:ascii="Times New Roman" w:hAnsi="Times New Roman" w:cs="Times New Roman"/>
          <w:lang w:val="en-US"/>
        </w:rPr>
        <w:t>not just in the traditional sense of the word but holistically by positively impacting environmental, social and economic outcomes. Less dust around the machine is better for the environment, the people working at the operation and</w:t>
      </w:r>
      <w:r w:rsidR="000C4FC1">
        <w:rPr>
          <w:rFonts w:ascii="Times New Roman" w:hAnsi="Times New Roman" w:cs="Times New Roman"/>
          <w:lang w:val="en-US"/>
        </w:rPr>
        <w:t>,</w:t>
      </w:r>
      <w:r w:rsidR="005105FE">
        <w:rPr>
          <w:rFonts w:ascii="Times New Roman" w:hAnsi="Times New Roman" w:cs="Times New Roman"/>
          <w:lang w:val="en-US"/>
        </w:rPr>
        <w:t xml:space="preserve"> of course, the bottom line</w:t>
      </w:r>
      <w:r w:rsidR="000C4FC1">
        <w:rPr>
          <w:rFonts w:ascii="Times New Roman" w:hAnsi="Times New Roman" w:cs="Times New Roman"/>
          <w:lang w:val="en-US"/>
        </w:rPr>
        <w:t>,”</w:t>
      </w:r>
      <w:r w:rsidR="005105FE">
        <w:rPr>
          <w:rFonts w:ascii="Times New Roman" w:hAnsi="Times New Roman" w:cs="Times New Roman"/>
          <w:lang w:val="en-US"/>
        </w:rPr>
        <w:t xml:space="preserve"> said </w:t>
      </w:r>
      <w:r w:rsidR="001E38D0" w:rsidRPr="001E38D0">
        <w:rPr>
          <w:rFonts w:ascii="Times New Roman" w:hAnsi="Times New Roman" w:cs="Times New Roman"/>
          <w:lang w:val="en-US"/>
        </w:rPr>
        <w:t>Mirko Hoffman, Head of Sales — Cement</w:t>
      </w:r>
      <w:r w:rsidR="005105FE" w:rsidRPr="001E38D0">
        <w:rPr>
          <w:rFonts w:ascii="Times New Roman" w:hAnsi="Times New Roman" w:cs="Times New Roman"/>
          <w:lang w:val="en-US"/>
        </w:rPr>
        <w:t xml:space="preserve"> </w:t>
      </w:r>
      <w:r w:rsidR="005105FE">
        <w:rPr>
          <w:rFonts w:ascii="Times New Roman" w:hAnsi="Times New Roman" w:cs="Times New Roman"/>
          <w:lang w:val="en-US"/>
        </w:rPr>
        <w:t xml:space="preserve">at HAVER &amp; BOECKER. </w:t>
      </w:r>
      <w:r w:rsidR="000C4FC1">
        <w:rPr>
          <w:rFonts w:ascii="Times New Roman" w:hAnsi="Times New Roman" w:cs="Times New Roman"/>
          <w:lang w:val="en-US"/>
        </w:rPr>
        <w:t>“</w:t>
      </w:r>
      <w:r>
        <w:rPr>
          <w:rFonts w:ascii="Times New Roman" w:hAnsi="Times New Roman" w:cs="Times New Roman"/>
          <w:lang w:val="en-US"/>
        </w:rPr>
        <w:t>To achieve that outcome, making the ROTO-LOCK</w:t>
      </w:r>
      <w:r w:rsidRPr="00DA37CD">
        <w:rPr>
          <w:rFonts w:ascii="Times New Roman" w:hAnsi="Times New Roman" w:cs="Times New Roman"/>
          <w:vertAlign w:val="superscript"/>
          <w:lang w:val="en-US"/>
        </w:rPr>
        <w:t>®</w:t>
      </w:r>
      <w:r>
        <w:rPr>
          <w:rFonts w:ascii="Times New Roman" w:hAnsi="Times New Roman" w:cs="Times New Roman"/>
          <w:lang w:val="en-US"/>
        </w:rPr>
        <w:t xml:space="preserve"> a standard feature on our ROTO-PACKER</w:t>
      </w:r>
      <w:r w:rsidRPr="00DA37CD">
        <w:rPr>
          <w:rFonts w:ascii="Times New Roman" w:hAnsi="Times New Roman" w:cs="Times New Roman"/>
          <w:vertAlign w:val="superscript"/>
          <w:lang w:val="en-US"/>
        </w:rPr>
        <w:t>®</w:t>
      </w:r>
      <w:r>
        <w:rPr>
          <w:rFonts w:ascii="Times New Roman" w:hAnsi="Times New Roman" w:cs="Times New Roman"/>
          <w:lang w:val="en-US"/>
        </w:rPr>
        <w:t xml:space="preserve"> RVT just makes sense</w:t>
      </w:r>
      <w:r w:rsidR="000C4FC1">
        <w:rPr>
          <w:rFonts w:ascii="Times New Roman" w:hAnsi="Times New Roman" w:cs="Times New Roman"/>
          <w:lang w:val="en-US"/>
        </w:rPr>
        <w:t>.</w:t>
      </w:r>
      <w:r w:rsidR="003234BD">
        <w:rPr>
          <w:rFonts w:ascii="Times New Roman" w:hAnsi="Times New Roman" w:cs="Times New Roman"/>
          <w:lang w:val="en-US"/>
        </w:rPr>
        <w:t xml:space="preserve">” </w:t>
      </w:r>
    </w:p>
    <w:p w14:paraId="126CBBE3" w14:textId="77777777" w:rsidR="00064440" w:rsidRDefault="00064440" w:rsidP="00064440">
      <w:pPr>
        <w:spacing w:after="0" w:line="240" w:lineRule="auto"/>
        <w:rPr>
          <w:rFonts w:ascii="Times New Roman" w:hAnsi="Times New Roman" w:cs="Times New Roman"/>
          <w:lang w:val="en-US"/>
        </w:rPr>
      </w:pPr>
    </w:p>
    <w:p w14:paraId="7070A6A3" w14:textId="5018CD79" w:rsidR="00064440" w:rsidRDefault="00064440" w:rsidP="00064440">
      <w:pPr>
        <w:spacing w:after="0" w:line="240" w:lineRule="auto"/>
        <w:rPr>
          <w:rFonts w:ascii="Times New Roman" w:hAnsi="Times New Roman" w:cs="Times New Roman"/>
          <w:lang w:val="en-US"/>
        </w:rPr>
      </w:pPr>
      <w:r>
        <w:rPr>
          <w:rFonts w:ascii="Times New Roman" w:hAnsi="Times New Roman" w:cs="Times New Roman"/>
          <w:lang w:val="en-US"/>
        </w:rPr>
        <w:t>The ROTO-PACKER</w:t>
      </w:r>
      <w:r w:rsidR="0085359B" w:rsidRPr="00DA37CD">
        <w:rPr>
          <w:rFonts w:ascii="Times New Roman" w:hAnsi="Times New Roman" w:cs="Times New Roman"/>
          <w:vertAlign w:val="superscript"/>
          <w:lang w:val="en-US"/>
        </w:rPr>
        <w:t>®</w:t>
      </w:r>
      <w:r>
        <w:rPr>
          <w:rFonts w:ascii="Times New Roman" w:hAnsi="Times New Roman" w:cs="Times New Roman"/>
          <w:lang w:val="en-US"/>
        </w:rPr>
        <w:t xml:space="preserve"> RVT, </w:t>
      </w:r>
      <w:r w:rsidR="005105FE">
        <w:rPr>
          <w:rFonts w:ascii="Times New Roman" w:hAnsi="Times New Roman" w:cs="Times New Roman"/>
          <w:lang w:val="en-US"/>
        </w:rPr>
        <w:t xml:space="preserve">HAVER &amp; BOECKER’S </w:t>
      </w:r>
      <w:r>
        <w:rPr>
          <w:rFonts w:ascii="Times New Roman" w:hAnsi="Times New Roman" w:cs="Times New Roman"/>
          <w:lang w:val="en-US"/>
        </w:rPr>
        <w:t xml:space="preserve">state-of-the-art rotary packing machine, features up to 16 filling spouts to pack cement, building materials and chemical products into valve bags. </w:t>
      </w:r>
      <w:r w:rsidR="00254625">
        <w:rPr>
          <w:rFonts w:ascii="Times New Roman" w:hAnsi="Times New Roman" w:cs="Times New Roman"/>
          <w:lang w:val="en-US"/>
        </w:rPr>
        <w:t xml:space="preserve">The </w:t>
      </w:r>
      <w:r>
        <w:rPr>
          <w:rFonts w:ascii="Times New Roman" w:hAnsi="Times New Roman" w:cs="Times New Roman"/>
          <w:lang w:val="en-US"/>
        </w:rPr>
        <w:t>machine can fill between 1,000 and 6,000 bags per hour (17</w:t>
      </w:r>
      <w:r w:rsidR="002732C4" w:rsidRPr="00BC2561">
        <w:rPr>
          <w:lang w:val="en-US"/>
        </w:rPr>
        <w:t xml:space="preserve"> </w:t>
      </w:r>
      <w:r w:rsidR="004C079F">
        <w:rPr>
          <w:rFonts w:ascii="Times New Roman" w:hAnsi="Times New Roman" w:cs="Times New Roman"/>
          <w:lang w:val="en-US"/>
        </w:rPr>
        <w:t xml:space="preserve">to </w:t>
      </w:r>
      <w:r>
        <w:rPr>
          <w:rFonts w:ascii="Times New Roman" w:hAnsi="Times New Roman" w:cs="Times New Roman"/>
          <w:lang w:val="en-US"/>
        </w:rPr>
        <w:t xml:space="preserve">100 bags per minute). </w:t>
      </w:r>
      <w:r w:rsidR="00254625">
        <w:rPr>
          <w:rFonts w:ascii="Times New Roman" w:hAnsi="Times New Roman" w:cs="Times New Roman"/>
          <w:lang w:val="en-US"/>
        </w:rPr>
        <w:t>I</w:t>
      </w:r>
      <w:r w:rsidR="00FE4446">
        <w:rPr>
          <w:rFonts w:ascii="Times New Roman" w:hAnsi="Times New Roman" w:cs="Times New Roman"/>
          <w:lang w:val="en-US"/>
        </w:rPr>
        <w:t>n addition to the ROTO-LOCK</w:t>
      </w:r>
      <w:r w:rsidR="005105FE" w:rsidRPr="00DA37CD">
        <w:rPr>
          <w:rFonts w:ascii="Times New Roman" w:hAnsi="Times New Roman" w:cs="Times New Roman"/>
          <w:vertAlign w:val="superscript"/>
          <w:lang w:val="en-US"/>
        </w:rPr>
        <w:t>®</w:t>
      </w:r>
      <w:r w:rsidR="00FE4446">
        <w:rPr>
          <w:rFonts w:ascii="Times New Roman" w:hAnsi="Times New Roman" w:cs="Times New Roman"/>
          <w:lang w:val="en-US"/>
        </w:rPr>
        <w:t>, it</w:t>
      </w:r>
      <w:r>
        <w:rPr>
          <w:rFonts w:ascii="Times New Roman" w:hAnsi="Times New Roman" w:cs="Times New Roman"/>
          <w:lang w:val="en-US"/>
        </w:rPr>
        <w:t xml:space="preserve"> comes standard with an intelligent ventilation system for </w:t>
      </w:r>
      <w:r w:rsidR="00254625">
        <w:rPr>
          <w:rFonts w:ascii="Times New Roman" w:hAnsi="Times New Roman" w:cs="Times New Roman"/>
          <w:lang w:val="en-US"/>
        </w:rPr>
        <w:t xml:space="preserve">an </w:t>
      </w:r>
      <w:r>
        <w:rPr>
          <w:rFonts w:ascii="Times New Roman" w:hAnsi="Times New Roman" w:cs="Times New Roman"/>
          <w:lang w:val="en-US"/>
        </w:rPr>
        <w:t xml:space="preserve">optimal filling process, a Siemens TIA </w:t>
      </w:r>
      <w:r w:rsidR="002732C4">
        <w:rPr>
          <w:rFonts w:ascii="Times New Roman" w:hAnsi="Times New Roman" w:cs="Times New Roman"/>
          <w:lang w:val="en-US"/>
        </w:rPr>
        <w:t>P</w:t>
      </w:r>
      <w:r>
        <w:rPr>
          <w:rFonts w:ascii="Times New Roman" w:hAnsi="Times New Roman" w:cs="Times New Roman"/>
          <w:lang w:val="en-US"/>
        </w:rPr>
        <w:t>ortal control system, intelligent illumination to indicate operating status and MEC 4.0 weighing electronics</w:t>
      </w:r>
      <w:r w:rsidR="007E14B7">
        <w:rPr>
          <w:rFonts w:ascii="Times New Roman" w:hAnsi="Times New Roman" w:cs="Times New Roman"/>
          <w:lang w:val="en-US"/>
        </w:rPr>
        <w:t xml:space="preserve"> specially developed for the needs in the bagging industry</w:t>
      </w:r>
      <w:r>
        <w:rPr>
          <w:rFonts w:ascii="Times New Roman" w:hAnsi="Times New Roman" w:cs="Times New Roman"/>
          <w:lang w:val="en-US"/>
        </w:rPr>
        <w:t xml:space="preserve">. </w:t>
      </w:r>
    </w:p>
    <w:p w14:paraId="623E857F" w14:textId="77777777" w:rsidR="00064440" w:rsidRDefault="00064440" w:rsidP="00064440">
      <w:pPr>
        <w:spacing w:after="0" w:line="240" w:lineRule="auto"/>
        <w:rPr>
          <w:rFonts w:ascii="Times New Roman" w:hAnsi="Times New Roman" w:cs="Times New Roman"/>
          <w:lang w:val="en-US"/>
        </w:rPr>
      </w:pPr>
    </w:p>
    <w:p w14:paraId="28F334F2" w14:textId="48BC94CA" w:rsidR="00B70492" w:rsidRPr="001A37B6" w:rsidRDefault="00950059" w:rsidP="003A5824">
      <w:pPr>
        <w:spacing w:after="0" w:line="240" w:lineRule="auto"/>
        <w:rPr>
          <w:rFonts w:ascii="Times New Roman" w:hAnsi="Times New Roman" w:cs="Times New Roman"/>
          <w:lang w:val="en-US"/>
        </w:rPr>
      </w:pPr>
      <w:r>
        <w:rPr>
          <w:rFonts w:ascii="Times New Roman" w:hAnsi="Times New Roman" w:cs="Times New Roman"/>
          <w:lang w:val="en-US"/>
        </w:rPr>
        <w:t xml:space="preserve">The </w:t>
      </w:r>
      <w:r w:rsidR="00A246C1">
        <w:rPr>
          <w:rFonts w:ascii="Times New Roman" w:hAnsi="Times New Roman" w:cs="Times New Roman"/>
          <w:lang w:val="en-US"/>
        </w:rPr>
        <w:t>ROTO-LOCK</w:t>
      </w:r>
      <w:r w:rsidR="00A246C1" w:rsidRPr="00DA37CD">
        <w:rPr>
          <w:rFonts w:ascii="Times New Roman" w:hAnsi="Times New Roman" w:cs="Times New Roman"/>
          <w:vertAlign w:val="superscript"/>
          <w:lang w:val="en-US"/>
        </w:rPr>
        <w:t>®</w:t>
      </w:r>
      <w:r w:rsidR="00A246C1">
        <w:rPr>
          <w:rFonts w:ascii="Times New Roman" w:hAnsi="Times New Roman" w:cs="Times New Roman"/>
          <w:lang w:val="en-US"/>
        </w:rPr>
        <w:t xml:space="preserve">, a </w:t>
      </w:r>
      <w:r>
        <w:rPr>
          <w:rFonts w:ascii="Times New Roman" w:hAnsi="Times New Roman" w:cs="Times New Roman"/>
          <w:lang w:val="en-US"/>
        </w:rPr>
        <w:t>specialized shaft-sealed dosing unit</w:t>
      </w:r>
      <w:r w:rsidR="002E0E72">
        <w:rPr>
          <w:rFonts w:ascii="Times New Roman" w:hAnsi="Times New Roman" w:cs="Times New Roman"/>
          <w:lang w:val="en-US"/>
        </w:rPr>
        <w:t>,</w:t>
      </w:r>
      <w:r>
        <w:rPr>
          <w:rFonts w:ascii="Times New Roman" w:hAnsi="Times New Roman" w:cs="Times New Roman"/>
          <w:lang w:val="en-US"/>
        </w:rPr>
        <w:t xml:space="preserve"> </w:t>
      </w:r>
      <w:r w:rsidR="00B70492">
        <w:rPr>
          <w:rFonts w:ascii="Times New Roman" w:hAnsi="Times New Roman" w:cs="Times New Roman"/>
          <w:lang w:val="en-US"/>
        </w:rPr>
        <w:t xml:space="preserve">fully closes the </w:t>
      </w:r>
      <w:r w:rsidR="00F7535E">
        <w:rPr>
          <w:rFonts w:ascii="Times New Roman" w:hAnsi="Times New Roman" w:cs="Times New Roman"/>
          <w:lang w:val="en-US"/>
        </w:rPr>
        <w:t>gate</w:t>
      </w:r>
      <w:r w:rsidR="00B70492">
        <w:rPr>
          <w:rFonts w:ascii="Times New Roman" w:hAnsi="Times New Roman" w:cs="Times New Roman"/>
          <w:lang w:val="en-US"/>
        </w:rPr>
        <w:t xml:space="preserve"> once a valve bag is packed with material</w:t>
      </w:r>
      <w:r>
        <w:rPr>
          <w:rFonts w:ascii="Times New Roman" w:hAnsi="Times New Roman" w:cs="Times New Roman"/>
          <w:lang w:val="en-US"/>
        </w:rPr>
        <w:t>.</w:t>
      </w:r>
      <w:r w:rsidR="00B70492">
        <w:rPr>
          <w:rFonts w:ascii="Times New Roman" w:hAnsi="Times New Roman" w:cs="Times New Roman"/>
          <w:lang w:val="en-US"/>
        </w:rPr>
        <w:t xml:space="preserve"> A rubber interface between the slide gates ensures no dust escapes while the machine </w:t>
      </w:r>
      <w:r w:rsidR="00981D5F">
        <w:rPr>
          <w:rFonts w:ascii="Times New Roman" w:hAnsi="Times New Roman" w:cs="Times New Roman"/>
          <w:lang w:val="en-US"/>
        </w:rPr>
        <w:t>rotates</w:t>
      </w:r>
      <w:r w:rsidR="00B70492">
        <w:rPr>
          <w:rFonts w:ascii="Times New Roman" w:hAnsi="Times New Roman" w:cs="Times New Roman"/>
          <w:lang w:val="en-US"/>
        </w:rPr>
        <w:t xml:space="preserve">, and a new bag is placed on the filling spout. </w:t>
      </w:r>
      <w:r w:rsidR="00133F54">
        <w:rPr>
          <w:rFonts w:ascii="Times New Roman" w:hAnsi="Times New Roman" w:cs="Times New Roman"/>
          <w:lang w:val="en-US"/>
        </w:rPr>
        <w:t xml:space="preserve">Once the new bag is in place, the </w:t>
      </w:r>
      <w:r w:rsidR="005105FE">
        <w:rPr>
          <w:rFonts w:ascii="Times New Roman" w:hAnsi="Times New Roman" w:cs="Times New Roman"/>
          <w:lang w:val="en-US"/>
        </w:rPr>
        <w:t>process repeats</w:t>
      </w:r>
      <w:r w:rsidR="00133F54">
        <w:rPr>
          <w:rFonts w:ascii="Times New Roman" w:hAnsi="Times New Roman" w:cs="Times New Roman"/>
          <w:lang w:val="en-US"/>
        </w:rPr>
        <w:t xml:space="preserve">. </w:t>
      </w:r>
      <w:r w:rsidR="005105FE">
        <w:rPr>
          <w:rFonts w:ascii="Times New Roman" w:hAnsi="Times New Roman" w:cs="Times New Roman"/>
          <w:lang w:val="en-US"/>
        </w:rPr>
        <w:t xml:space="preserve">Because of </w:t>
      </w:r>
      <w:r w:rsidR="00476DF5">
        <w:rPr>
          <w:rFonts w:ascii="Times New Roman" w:hAnsi="Times New Roman" w:cs="Times New Roman"/>
          <w:lang w:val="en-US"/>
        </w:rPr>
        <w:t>the rubber interface</w:t>
      </w:r>
      <w:r w:rsidR="00203CBE">
        <w:rPr>
          <w:rFonts w:ascii="Times New Roman" w:hAnsi="Times New Roman" w:cs="Times New Roman"/>
          <w:lang w:val="en-US"/>
        </w:rPr>
        <w:t xml:space="preserve"> and dust reduction</w:t>
      </w:r>
      <w:r w:rsidR="005105FE">
        <w:rPr>
          <w:rFonts w:ascii="Times New Roman" w:hAnsi="Times New Roman" w:cs="Times New Roman"/>
          <w:lang w:val="en-US"/>
        </w:rPr>
        <w:t>, the</w:t>
      </w:r>
      <w:r w:rsidR="001A37B6">
        <w:rPr>
          <w:rFonts w:ascii="Times New Roman" w:hAnsi="Times New Roman" w:cs="Times New Roman"/>
          <w:lang w:val="en-US"/>
        </w:rPr>
        <w:t xml:space="preserve"> ROTO-LOCK</w:t>
      </w:r>
      <w:r w:rsidR="001A37B6" w:rsidRPr="00DA37CD">
        <w:rPr>
          <w:rFonts w:ascii="Times New Roman" w:hAnsi="Times New Roman" w:cs="Times New Roman"/>
          <w:vertAlign w:val="superscript"/>
          <w:lang w:val="en-US"/>
        </w:rPr>
        <w:t>®</w:t>
      </w:r>
      <w:r w:rsidR="001A37B6">
        <w:rPr>
          <w:rFonts w:ascii="Times New Roman" w:hAnsi="Times New Roman" w:cs="Times New Roman"/>
          <w:vertAlign w:val="superscript"/>
          <w:lang w:val="en-US"/>
        </w:rPr>
        <w:t xml:space="preserve"> </w:t>
      </w:r>
      <w:r w:rsidR="005105FE">
        <w:rPr>
          <w:rFonts w:ascii="Times New Roman" w:hAnsi="Times New Roman" w:cs="Times New Roman"/>
          <w:lang w:val="en-US"/>
        </w:rPr>
        <w:t xml:space="preserve">undergoes less wear and tear than traditional slide gate dosing units. As a result, it </w:t>
      </w:r>
      <w:r w:rsidR="001A37B6">
        <w:rPr>
          <w:rFonts w:ascii="Times New Roman" w:hAnsi="Times New Roman" w:cs="Times New Roman"/>
          <w:lang w:val="en-US"/>
        </w:rPr>
        <w:t xml:space="preserve">cuts back on spare part costs </w:t>
      </w:r>
      <w:r w:rsidR="005105FE">
        <w:rPr>
          <w:rFonts w:ascii="Times New Roman" w:hAnsi="Times New Roman" w:cs="Times New Roman"/>
          <w:lang w:val="en-US"/>
        </w:rPr>
        <w:t xml:space="preserve">and extends service intervals. </w:t>
      </w:r>
    </w:p>
    <w:p w14:paraId="39033580" w14:textId="05A4E89F" w:rsidR="003F2CE3" w:rsidRDefault="00133F54" w:rsidP="003A5824">
      <w:pPr>
        <w:spacing w:after="0" w:line="240" w:lineRule="auto"/>
        <w:rPr>
          <w:rFonts w:ascii="Times New Roman" w:hAnsi="Times New Roman" w:cs="Times New Roman"/>
          <w:lang w:val="en-US"/>
        </w:rPr>
      </w:pPr>
      <w:r>
        <w:rPr>
          <w:rFonts w:ascii="Times New Roman" w:hAnsi="Times New Roman" w:cs="Times New Roman"/>
          <w:lang w:val="en-US"/>
        </w:rPr>
        <w:lastRenderedPageBreak/>
        <w:br/>
        <w:t xml:space="preserve">The </w:t>
      </w:r>
      <w:r w:rsidR="009D7EF5">
        <w:rPr>
          <w:rFonts w:ascii="Times New Roman" w:hAnsi="Times New Roman" w:cs="Times New Roman"/>
          <w:lang w:val="en-US"/>
        </w:rPr>
        <w:t>ROTO-FEED</w:t>
      </w:r>
      <w:r w:rsidR="0085359B" w:rsidRPr="00DA37CD">
        <w:rPr>
          <w:rFonts w:ascii="Times New Roman" w:hAnsi="Times New Roman" w:cs="Times New Roman"/>
          <w:vertAlign w:val="superscript"/>
          <w:lang w:val="en-US"/>
        </w:rPr>
        <w:t>®</w:t>
      </w:r>
      <w:r w:rsidR="009D7EF5">
        <w:rPr>
          <w:rFonts w:ascii="Times New Roman" w:hAnsi="Times New Roman" w:cs="Times New Roman"/>
          <w:lang w:val="en-US"/>
        </w:rPr>
        <w:t xml:space="preserve">, an </w:t>
      </w:r>
      <w:r>
        <w:rPr>
          <w:rFonts w:ascii="Times New Roman" w:hAnsi="Times New Roman" w:cs="Times New Roman"/>
          <w:lang w:val="en-US"/>
        </w:rPr>
        <w:t>optional</w:t>
      </w:r>
      <w:r w:rsidR="009D7EF5">
        <w:rPr>
          <w:rFonts w:ascii="Times New Roman" w:hAnsi="Times New Roman" w:cs="Times New Roman"/>
          <w:lang w:val="en-US"/>
        </w:rPr>
        <w:t xml:space="preserve"> airless rotary feeder available for all ROTO-PACKER</w:t>
      </w:r>
      <w:r w:rsidR="0085359B" w:rsidRPr="00DA37CD">
        <w:rPr>
          <w:rFonts w:ascii="Times New Roman" w:hAnsi="Times New Roman" w:cs="Times New Roman"/>
          <w:vertAlign w:val="superscript"/>
          <w:lang w:val="en-US"/>
        </w:rPr>
        <w:t>®</w:t>
      </w:r>
      <w:r w:rsidR="009D7EF5">
        <w:rPr>
          <w:rFonts w:ascii="Times New Roman" w:hAnsi="Times New Roman" w:cs="Times New Roman"/>
          <w:lang w:val="en-US"/>
        </w:rPr>
        <w:t xml:space="preserve"> models, </w:t>
      </w:r>
      <w:r w:rsidR="00AE0CD4">
        <w:rPr>
          <w:rFonts w:ascii="Times New Roman" w:hAnsi="Times New Roman" w:cs="Times New Roman"/>
          <w:lang w:val="en-US"/>
        </w:rPr>
        <w:t>further reduces</w:t>
      </w:r>
      <w:r w:rsidR="009D7EF5">
        <w:rPr>
          <w:rFonts w:ascii="Times New Roman" w:hAnsi="Times New Roman" w:cs="Times New Roman"/>
          <w:lang w:val="en-US"/>
        </w:rPr>
        <w:t xml:space="preserve"> dust throughout the feeding process. </w:t>
      </w:r>
      <w:r w:rsidR="003A4853">
        <w:rPr>
          <w:rFonts w:ascii="Times New Roman" w:hAnsi="Times New Roman" w:cs="Times New Roman"/>
          <w:lang w:val="en-US"/>
        </w:rPr>
        <w:t xml:space="preserve">When paired </w:t>
      </w:r>
      <w:r w:rsidR="009D7EF5">
        <w:rPr>
          <w:rFonts w:ascii="Times New Roman" w:hAnsi="Times New Roman" w:cs="Times New Roman"/>
          <w:lang w:val="en-US"/>
        </w:rPr>
        <w:t>together,</w:t>
      </w:r>
      <w:r w:rsidR="003A4853">
        <w:rPr>
          <w:rFonts w:ascii="Times New Roman" w:hAnsi="Times New Roman" w:cs="Times New Roman"/>
          <w:lang w:val="en-US"/>
        </w:rPr>
        <w:t xml:space="preserve"> the ROTO-LOCK</w:t>
      </w:r>
      <w:r w:rsidR="0085359B" w:rsidRPr="00DA37CD">
        <w:rPr>
          <w:rFonts w:ascii="Times New Roman" w:hAnsi="Times New Roman" w:cs="Times New Roman"/>
          <w:vertAlign w:val="superscript"/>
          <w:lang w:val="en-US"/>
        </w:rPr>
        <w:t>®</w:t>
      </w:r>
      <w:r w:rsidR="003A4853">
        <w:rPr>
          <w:rFonts w:ascii="Times New Roman" w:hAnsi="Times New Roman" w:cs="Times New Roman"/>
          <w:lang w:val="en-US"/>
        </w:rPr>
        <w:t xml:space="preserve"> and ROTO-FEED</w:t>
      </w:r>
      <w:r w:rsidR="0085359B" w:rsidRPr="00DA37CD">
        <w:rPr>
          <w:rFonts w:ascii="Times New Roman" w:hAnsi="Times New Roman" w:cs="Times New Roman"/>
          <w:vertAlign w:val="superscript"/>
          <w:lang w:val="en-US"/>
        </w:rPr>
        <w:t>®</w:t>
      </w:r>
      <w:r w:rsidR="009D7EF5">
        <w:rPr>
          <w:rFonts w:ascii="Times New Roman" w:hAnsi="Times New Roman" w:cs="Times New Roman"/>
          <w:lang w:val="en-US"/>
        </w:rPr>
        <w:t xml:space="preserve"> are </w:t>
      </w:r>
      <w:r w:rsidR="003A4853">
        <w:rPr>
          <w:rFonts w:ascii="Times New Roman" w:hAnsi="Times New Roman" w:cs="Times New Roman"/>
          <w:lang w:val="en-US"/>
        </w:rPr>
        <w:t xml:space="preserve">70% cleaner than a slide gate dosing system and allow up to 8% faster filling. </w:t>
      </w:r>
    </w:p>
    <w:p w14:paraId="73FAD712" w14:textId="77777777" w:rsidR="007A1FED" w:rsidRDefault="007A1FED" w:rsidP="001E38D0">
      <w:pPr>
        <w:spacing w:after="0" w:line="240" w:lineRule="auto"/>
        <w:rPr>
          <w:rFonts w:ascii="Times New Roman" w:hAnsi="Times New Roman" w:cs="Times New Roman"/>
          <w:lang w:val="en-US"/>
        </w:rPr>
      </w:pPr>
    </w:p>
    <w:p w14:paraId="45DC4EC4" w14:textId="7C4AEF98" w:rsidR="00973160" w:rsidRPr="009D6D08" w:rsidRDefault="00973160" w:rsidP="00973160">
      <w:pPr>
        <w:spacing w:line="240" w:lineRule="auto"/>
        <w:rPr>
          <w:rFonts w:ascii="Times New Roman" w:hAnsi="Times New Roman" w:cs="Times New Roman"/>
          <w:bCs/>
          <w:strike/>
          <w:lang w:val="en-US"/>
        </w:rPr>
      </w:pPr>
      <w:r w:rsidRPr="007A1FED">
        <w:rPr>
          <w:rFonts w:ascii="Times New Roman" w:hAnsi="Times New Roman" w:cs="Times New Roman"/>
          <w:bCs/>
          <w:lang w:val="en-US"/>
        </w:rPr>
        <w:t xml:space="preserve">The </w:t>
      </w:r>
      <w:r>
        <w:rPr>
          <w:rFonts w:ascii="Times New Roman" w:hAnsi="Times New Roman" w:cs="Times New Roman"/>
          <w:bCs/>
          <w:lang w:val="en-US"/>
        </w:rPr>
        <w:t xml:space="preserve">newest ROTO-PACKER generation can be equipped with specialized AI technology, </w:t>
      </w:r>
      <w:r w:rsidR="0099264A">
        <w:rPr>
          <w:rFonts w:ascii="Times New Roman" w:hAnsi="Times New Roman" w:cs="Times New Roman"/>
          <w:bCs/>
          <w:lang w:val="en-US"/>
        </w:rPr>
        <w:t>from</w:t>
      </w:r>
      <w:r>
        <w:rPr>
          <w:rFonts w:ascii="Times New Roman" w:hAnsi="Times New Roman" w:cs="Times New Roman"/>
          <w:bCs/>
          <w:lang w:val="en-US"/>
        </w:rPr>
        <w:t xml:space="preserve"> the </w:t>
      </w:r>
      <w:r w:rsidRPr="007A1FED">
        <w:rPr>
          <w:rFonts w:ascii="Times New Roman" w:hAnsi="Times New Roman" w:cs="Times New Roman"/>
          <w:bCs/>
          <w:lang w:val="en-US"/>
        </w:rPr>
        <w:t>QUAT²RO product</w:t>
      </w:r>
      <w:r>
        <w:rPr>
          <w:rFonts w:ascii="Times New Roman" w:hAnsi="Times New Roman" w:cs="Times New Roman"/>
          <w:bCs/>
          <w:lang w:val="en-US"/>
        </w:rPr>
        <w:t xml:space="preserve"> suite. </w:t>
      </w:r>
    </w:p>
    <w:p w14:paraId="2FC682D5" w14:textId="7B3DD987" w:rsidR="00973160" w:rsidRPr="00F50D38" w:rsidRDefault="00973160" w:rsidP="00973160">
      <w:pPr>
        <w:numPr>
          <w:ilvl w:val="0"/>
          <w:numId w:val="4"/>
        </w:numPr>
        <w:spacing w:line="240" w:lineRule="auto"/>
        <w:rPr>
          <w:rFonts w:ascii="Times New Roman" w:hAnsi="Times New Roman" w:cs="Times New Roman"/>
          <w:bCs/>
          <w:lang w:val="en-US"/>
        </w:rPr>
      </w:pPr>
      <w:r w:rsidRPr="00F50D38">
        <w:rPr>
          <w:rFonts w:ascii="Times New Roman" w:hAnsi="Times New Roman" w:cs="Times New Roman"/>
          <w:bCs/>
          <w:lang w:val="en-US"/>
        </w:rPr>
        <w:t>QUAT²RO</w:t>
      </w:r>
      <w:r w:rsidRPr="001E38D0">
        <w:rPr>
          <w:rFonts w:ascii="Times New Roman" w:hAnsi="Times New Roman" w:cs="Times New Roman"/>
          <w:bCs/>
          <w:vertAlign w:val="superscript"/>
          <w:lang w:val="en-US"/>
        </w:rPr>
        <w:t>®</w:t>
      </w:r>
      <w:r w:rsidRPr="00F50D38">
        <w:rPr>
          <w:rFonts w:ascii="Times New Roman" w:hAnsi="Times New Roman" w:cs="Times New Roman"/>
          <w:bCs/>
          <w:lang w:val="en-US"/>
        </w:rPr>
        <w:t xml:space="preserve"> B</w:t>
      </w:r>
      <w:r w:rsidR="0046661B">
        <w:rPr>
          <w:rFonts w:ascii="Times New Roman" w:hAnsi="Times New Roman" w:cs="Times New Roman"/>
          <w:bCs/>
          <w:lang w:val="en-US"/>
        </w:rPr>
        <w:t>ag C</w:t>
      </w:r>
      <w:r w:rsidRPr="00F50D38">
        <w:rPr>
          <w:rFonts w:ascii="Times New Roman" w:hAnsi="Times New Roman" w:cs="Times New Roman"/>
          <w:bCs/>
          <w:lang w:val="en-US"/>
        </w:rPr>
        <w:t>heck</w:t>
      </w:r>
      <w:r>
        <w:rPr>
          <w:rFonts w:ascii="Times New Roman" w:hAnsi="Times New Roman" w:cs="Times New Roman"/>
          <w:bCs/>
          <w:lang w:val="en-US"/>
        </w:rPr>
        <w:t xml:space="preserve"> </w:t>
      </w:r>
      <w:r w:rsidRPr="00F50D38">
        <w:rPr>
          <w:rFonts w:ascii="Times New Roman" w:hAnsi="Times New Roman" w:cs="Times New Roman"/>
          <w:bCs/>
          <w:lang w:val="en-US"/>
        </w:rPr>
        <w:t xml:space="preserve">ends the problem of packing the right products into the wrong bag </w:t>
      </w:r>
      <w:r>
        <w:rPr>
          <w:rFonts w:ascii="Times New Roman" w:hAnsi="Times New Roman" w:cs="Times New Roman"/>
          <w:bCs/>
          <w:lang w:val="en-US"/>
        </w:rPr>
        <w:t>—</w:t>
      </w:r>
      <w:r w:rsidRPr="00F50D38">
        <w:rPr>
          <w:rFonts w:ascii="Times New Roman" w:hAnsi="Times New Roman" w:cs="Times New Roman"/>
          <w:bCs/>
          <w:lang w:val="en-US"/>
        </w:rPr>
        <w:t xml:space="preserve"> a common mistake that leads to millions of dollars in credits. The system s</w:t>
      </w:r>
      <w:r>
        <w:rPr>
          <w:rFonts w:ascii="Times New Roman" w:hAnsi="Times New Roman" w:cs="Times New Roman"/>
          <w:bCs/>
          <w:lang w:val="en-US"/>
        </w:rPr>
        <w:t>c</w:t>
      </w:r>
      <w:r w:rsidRPr="00F50D38">
        <w:rPr>
          <w:rFonts w:ascii="Times New Roman" w:hAnsi="Times New Roman" w:cs="Times New Roman"/>
          <w:bCs/>
          <w:lang w:val="en-US"/>
        </w:rPr>
        <w:t xml:space="preserve">ans the empty bag to ensure it matches the product specifications defined by the operator. If the bag that is placed onto the spout is not correct, the packer will not begin the filling process. </w:t>
      </w:r>
    </w:p>
    <w:p w14:paraId="6D95DFBF" w14:textId="4FB95ECA" w:rsidR="00973160" w:rsidRPr="00A568B5" w:rsidRDefault="00973160" w:rsidP="00973160">
      <w:pPr>
        <w:numPr>
          <w:ilvl w:val="0"/>
          <w:numId w:val="4"/>
        </w:numPr>
        <w:spacing w:line="240" w:lineRule="auto"/>
        <w:rPr>
          <w:rFonts w:ascii="Times New Roman" w:hAnsi="Times New Roman" w:cs="Times New Roman"/>
          <w:bCs/>
          <w:lang w:val="en-US"/>
        </w:rPr>
      </w:pPr>
      <w:r w:rsidRPr="00A568B5">
        <w:rPr>
          <w:rFonts w:ascii="Times New Roman" w:hAnsi="Times New Roman" w:cs="Times New Roman"/>
          <w:bCs/>
          <w:lang w:val="en-US"/>
        </w:rPr>
        <w:t>QUAT²RO</w:t>
      </w:r>
      <w:r w:rsidRPr="001E38D0">
        <w:rPr>
          <w:rFonts w:ascii="Times New Roman" w:hAnsi="Times New Roman" w:cs="Times New Roman"/>
          <w:bCs/>
          <w:vertAlign w:val="superscript"/>
          <w:lang w:val="en-US"/>
        </w:rPr>
        <w:t>®</w:t>
      </w:r>
      <w:r w:rsidRPr="00A568B5">
        <w:rPr>
          <w:rFonts w:ascii="Times New Roman" w:hAnsi="Times New Roman" w:cs="Times New Roman"/>
          <w:bCs/>
          <w:lang w:val="en-US"/>
        </w:rPr>
        <w:t xml:space="preserve"> V</w:t>
      </w:r>
      <w:r w:rsidR="0046661B">
        <w:rPr>
          <w:rFonts w:ascii="Times New Roman" w:hAnsi="Times New Roman" w:cs="Times New Roman"/>
          <w:bCs/>
          <w:lang w:val="en-US"/>
        </w:rPr>
        <w:t>alve C</w:t>
      </w:r>
      <w:r w:rsidRPr="00A568B5">
        <w:rPr>
          <w:rFonts w:ascii="Times New Roman" w:hAnsi="Times New Roman" w:cs="Times New Roman"/>
          <w:bCs/>
          <w:lang w:val="en-US"/>
        </w:rPr>
        <w:t>heck</w:t>
      </w:r>
      <w:r>
        <w:rPr>
          <w:rFonts w:ascii="Times New Roman" w:hAnsi="Times New Roman" w:cs="Times New Roman"/>
          <w:bCs/>
          <w:lang w:val="en-US"/>
        </w:rPr>
        <w:t xml:space="preserve"> </w:t>
      </w:r>
      <w:r w:rsidRPr="00A568B5">
        <w:rPr>
          <w:rFonts w:ascii="Times New Roman" w:hAnsi="Times New Roman" w:cs="Times New Roman"/>
          <w:bCs/>
          <w:lang w:val="en-US"/>
        </w:rPr>
        <w:t>offers the ability to increase production by an average of 10% by detecting if the val</w:t>
      </w:r>
      <w:r>
        <w:rPr>
          <w:rFonts w:ascii="Times New Roman" w:hAnsi="Times New Roman" w:cs="Times New Roman"/>
          <w:bCs/>
          <w:lang w:val="en-US"/>
        </w:rPr>
        <w:t>v</w:t>
      </w:r>
      <w:r w:rsidRPr="00A568B5">
        <w:rPr>
          <w:rFonts w:ascii="Times New Roman" w:hAnsi="Times New Roman" w:cs="Times New Roman"/>
          <w:bCs/>
          <w:lang w:val="en-US"/>
        </w:rPr>
        <w:t>e of the bag is sufficiently opened to ensure a precise application of the bag. Bags with improper opening</w:t>
      </w:r>
      <w:r>
        <w:rPr>
          <w:rFonts w:ascii="Times New Roman" w:hAnsi="Times New Roman" w:cs="Times New Roman"/>
          <w:bCs/>
          <w:lang w:val="en-US"/>
        </w:rPr>
        <w:t>s</w:t>
      </w:r>
      <w:r w:rsidRPr="00A568B5">
        <w:rPr>
          <w:rFonts w:ascii="Times New Roman" w:hAnsi="Times New Roman" w:cs="Times New Roman"/>
          <w:bCs/>
          <w:lang w:val="en-US"/>
        </w:rPr>
        <w:t xml:space="preserve"> will simply be dropped and a new bag retrieved. </w:t>
      </w:r>
    </w:p>
    <w:p w14:paraId="35488DC4" w14:textId="698A0BC7" w:rsidR="00973160" w:rsidRPr="00883568" w:rsidDel="00D838AD" w:rsidRDefault="00973160" w:rsidP="00973160">
      <w:pPr>
        <w:numPr>
          <w:ilvl w:val="0"/>
          <w:numId w:val="4"/>
        </w:numPr>
        <w:spacing w:line="240" w:lineRule="auto"/>
        <w:rPr>
          <w:rFonts w:ascii="Times New Roman" w:hAnsi="Times New Roman" w:cs="Times New Roman"/>
          <w:lang w:val="en-US"/>
        </w:rPr>
      </w:pPr>
      <w:r w:rsidRPr="00883568">
        <w:rPr>
          <w:rFonts w:ascii="Times New Roman" w:hAnsi="Times New Roman" w:cs="Times New Roman"/>
          <w:bCs/>
          <w:lang w:val="en-US"/>
        </w:rPr>
        <w:t>QUAT²RO</w:t>
      </w:r>
      <w:r w:rsidRPr="001E38D0">
        <w:rPr>
          <w:rFonts w:ascii="Times New Roman" w:hAnsi="Times New Roman" w:cs="Times New Roman"/>
          <w:bCs/>
          <w:vertAlign w:val="superscript"/>
          <w:lang w:val="en-US"/>
        </w:rPr>
        <w:t>®</w:t>
      </w:r>
      <w:r w:rsidRPr="00883568">
        <w:rPr>
          <w:rFonts w:ascii="Times New Roman" w:hAnsi="Times New Roman" w:cs="Times New Roman"/>
          <w:bCs/>
          <w:lang w:val="en-US"/>
        </w:rPr>
        <w:t xml:space="preserve"> </w:t>
      </w:r>
      <w:r w:rsidR="0046661B">
        <w:rPr>
          <w:rFonts w:ascii="Times New Roman" w:hAnsi="Times New Roman" w:cs="Times New Roman"/>
          <w:bCs/>
          <w:lang w:val="en-US"/>
        </w:rPr>
        <w:t>Seal C</w:t>
      </w:r>
      <w:r w:rsidRPr="00883568">
        <w:rPr>
          <w:rFonts w:ascii="Times New Roman" w:hAnsi="Times New Roman" w:cs="Times New Roman"/>
          <w:bCs/>
          <w:lang w:val="en-US"/>
        </w:rPr>
        <w:t>heck</w:t>
      </w:r>
      <w:r>
        <w:rPr>
          <w:rFonts w:ascii="Times New Roman" w:hAnsi="Times New Roman" w:cs="Times New Roman"/>
          <w:bCs/>
          <w:lang w:val="en-US"/>
        </w:rPr>
        <w:t xml:space="preserve"> </w:t>
      </w:r>
      <w:r w:rsidRPr="00883568">
        <w:rPr>
          <w:rFonts w:ascii="Times New Roman" w:hAnsi="Times New Roman" w:cs="Times New Roman"/>
          <w:bCs/>
          <w:lang w:val="en-US"/>
        </w:rPr>
        <w:t>detects improper bag closures to effectively address the second most common customer complaint. Though the ultrasonic sealing technology of current bags offers high reliability and industry acceptance, several factors such as bag architecture, application time of the ultrasonic welding and product volume in the valve during closure can affect the quality of the seal. By monitoring every bag as it is transported from the packer to the palletizer, SEAL</w:t>
      </w:r>
      <w:r>
        <w:rPr>
          <w:rFonts w:ascii="Times New Roman" w:hAnsi="Times New Roman" w:cs="Times New Roman"/>
          <w:bCs/>
          <w:lang w:val="en-US"/>
        </w:rPr>
        <w:t>c</w:t>
      </w:r>
      <w:r w:rsidRPr="00883568">
        <w:rPr>
          <w:rFonts w:ascii="Times New Roman" w:hAnsi="Times New Roman" w:cs="Times New Roman"/>
          <w:bCs/>
          <w:lang w:val="en-US"/>
        </w:rPr>
        <w:t xml:space="preserve">heck can ensure that bags not properly sealed will not leave the facility.  </w:t>
      </w:r>
    </w:p>
    <w:p w14:paraId="522BEB90" w14:textId="7964FA29" w:rsidR="003A5824" w:rsidRDefault="005C73A1" w:rsidP="003A5824">
      <w:pPr>
        <w:spacing w:line="240" w:lineRule="auto"/>
        <w:rPr>
          <w:rFonts w:ascii="Times New Roman" w:hAnsi="Times New Roman" w:cs="Times New Roman"/>
          <w:lang w:val="en-US"/>
        </w:rPr>
      </w:pPr>
      <w:r>
        <w:rPr>
          <w:rFonts w:ascii="Times New Roman" w:hAnsi="Times New Roman" w:cs="Times New Roman"/>
          <w:lang w:val="en-US"/>
        </w:rPr>
        <w:t>For a fully automated packing line, the ROTO-PACKER</w:t>
      </w:r>
      <w:r w:rsidR="0085359B" w:rsidRPr="00DA37CD">
        <w:rPr>
          <w:rFonts w:ascii="Times New Roman" w:hAnsi="Times New Roman" w:cs="Times New Roman"/>
          <w:vertAlign w:val="superscript"/>
          <w:lang w:val="en-US"/>
        </w:rPr>
        <w:t>®</w:t>
      </w:r>
      <w:r>
        <w:rPr>
          <w:rFonts w:ascii="Times New Roman" w:hAnsi="Times New Roman" w:cs="Times New Roman"/>
          <w:lang w:val="en-US"/>
        </w:rPr>
        <w:t xml:space="preserve"> RVT can be paired with the AMICUS</w:t>
      </w:r>
      <w:r w:rsidR="0085359B" w:rsidRPr="00DA37CD">
        <w:rPr>
          <w:rFonts w:ascii="Times New Roman" w:hAnsi="Times New Roman" w:cs="Times New Roman"/>
          <w:vertAlign w:val="superscript"/>
          <w:lang w:val="en-US"/>
        </w:rPr>
        <w:t>®</w:t>
      </w:r>
      <w:r>
        <w:rPr>
          <w:rFonts w:ascii="Times New Roman" w:hAnsi="Times New Roman" w:cs="Times New Roman"/>
          <w:lang w:val="en-US"/>
        </w:rPr>
        <w:t xml:space="preserve"> DEPAL Edition</w:t>
      </w:r>
      <w:r w:rsidR="00EB22C8">
        <w:rPr>
          <w:rFonts w:ascii="Times New Roman" w:hAnsi="Times New Roman" w:cs="Times New Roman"/>
          <w:lang w:val="en-US"/>
        </w:rPr>
        <w:t>,</w:t>
      </w:r>
      <w:r>
        <w:rPr>
          <w:rFonts w:ascii="Times New Roman" w:hAnsi="Times New Roman" w:cs="Times New Roman"/>
          <w:lang w:val="en-US"/>
        </w:rPr>
        <w:t xml:space="preserve"> </w:t>
      </w:r>
      <w:r w:rsidR="00EB22C8">
        <w:rPr>
          <w:rFonts w:ascii="Times New Roman" w:hAnsi="Times New Roman" w:cs="Times New Roman"/>
          <w:lang w:val="en-US"/>
        </w:rPr>
        <w:t>RADIMAT</w:t>
      </w:r>
      <w:r w:rsidR="00EB22C8" w:rsidRPr="00DA37CD">
        <w:rPr>
          <w:rFonts w:ascii="Times New Roman" w:hAnsi="Times New Roman" w:cs="Times New Roman"/>
          <w:vertAlign w:val="superscript"/>
          <w:lang w:val="en-US"/>
        </w:rPr>
        <w:t>®</w:t>
      </w:r>
      <w:r w:rsidR="00EB22C8">
        <w:rPr>
          <w:rFonts w:ascii="Times New Roman" w:hAnsi="Times New Roman" w:cs="Times New Roman"/>
          <w:lang w:val="en-US"/>
        </w:rPr>
        <w:t xml:space="preserve"> Bag Applicator and AMICUS</w:t>
      </w:r>
      <w:r w:rsidR="00EB22C8" w:rsidRPr="005C6D7C">
        <w:rPr>
          <w:rFonts w:ascii="Times New Roman" w:hAnsi="Times New Roman" w:cs="Times New Roman"/>
          <w:vertAlign w:val="superscript"/>
          <w:lang w:val="en-US"/>
        </w:rPr>
        <w:t>®</w:t>
      </w:r>
      <w:r w:rsidR="00EB22C8">
        <w:rPr>
          <w:rFonts w:ascii="Times New Roman" w:hAnsi="Times New Roman" w:cs="Times New Roman"/>
          <w:lang w:val="en-US"/>
        </w:rPr>
        <w:t xml:space="preserve"> PAL Edition</w:t>
      </w:r>
      <w:r>
        <w:rPr>
          <w:rFonts w:ascii="Times New Roman" w:hAnsi="Times New Roman" w:cs="Times New Roman"/>
          <w:lang w:val="en-US"/>
        </w:rPr>
        <w:t xml:space="preserve">. </w:t>
      </w:r>
      <w:r w:rsidR="00FA38A5">
        <w:rPr>
          <w:rFonts w:ascii="Times New Roman" w:hAnsi="Times New Roman" w:cs="Times New Roman"/>
          <w:lang w:val="en-US"/>
        </w:rPr>
        <w:t>The AMICUS</w:t>
      </w:r>
      <w:r w:rsidR="0085359B" w:rsidRPr="00DA37CD">
        <w:rPr>
          <w:rFonts w:ascii="Times New Roman" w:hAnsi="Times New Roman" w:cs="Times New Roman"/>
          <w:vertAlign w:val="superscript"/>
          <w:lang w:val="en-US"/>
        </w:rPr>
        <w:t>®</w:t>
      </w:r>
      <w:r w:rsidR="00FA38A5">
        <w:rPr>
          <w:rFonts w:ascii="Times New Roman" w:hAnsi="Times New Roman" w:cs="Times New Roman"/>
          <w:lang w:val="en-US"/>
        </w:rPr>
        <w:t xml:space="preserve"> DEPAL precisely </w:t>
      </w:r>
      <w:r w:rsidR="00AE0CD4">
        <w:rPr>
          <w:rFonts w:ascii="Times New Roman" w:hAnsi="Times New Roman" w:cs="Times New Roman"/>
          <w:lang w:val="en-US"/>
        </w:rPr>
        <w:t xml:space="preserve">places </w:t>
      </w:r>
      <w:r w:rsidR="00604B58">
        <w:rPr>
          <w:rFonts w:ascii="Times New Roman" w:hAnsi="Times New Roman" w:cs="Times New Roman"/>
          <w:lang w:val="en-US"/>
        </w:rPr>
        <w:t>empty bags onto the RADIMAT</w:t>
      </w:r>
      <w:r w:rsidR="0085359B" w:rsidRPr="00DA37CD">
        <w:rPr>
          <w:rFonts w:ascii="Times New Roman" w:hAnsi="Times New Roman" w:cs="Times New Roman"/>
          <w:vertAlign w:val="superscript"/>
          <w:lang w:val="en-US"/>
        </w:rPr>
        <w:t>®</w:t>
      </w:r>
      <w:r w:rsidR="00604B58">
        <w:rPr>
          <w:rFonts w:ascii="Times New Roman" w:hAnsi="Times New Roman" w:cs="Times New Roman"/>
          <w:lang w:val="en-US"/>
        </w:rPr>
        <w:t xml:space="preserve">, which </w:t>
      </w:r>
      <w:r w:rsidR="002732C4">
        <w:rPr>
          <w:rFonts w:ascii="Times New Roman" w:hAnsi="Times New Roman" w:cs="Times New Roman"/>
          <w:lang w:val="en-US"/>
        </w:rPr>
        <w:t xml:space="preserve">then </w:t>
      </w:r>
      <w:r w:rsidR="00604B58">
        <w:rPr>
          <w:rFonts w:ascii="Times New Roman" w:hAnsi="Times New Roman" w:cs="Times New Roman"/>
          <w:lang w:val="en-US"/>
        </w:rPr>
        <w:t xml:space="preserve">applies </w:t>
      </w:r>
      <w:r w:rsidR="00981D5F">
        <w:rPr>
          <w:rFonts w:ascii="Times New Roman" w:hAnsi="Times New Roman" w:cs="Times New Roman"/>
          <w:lang w:val="en-US"/>
        </w:rPr>
        <w:t xml:space="preserve">the </w:t>
      </w:r>
      <w:r w:rsidR="00604B58">
        <w:rPr>
          <w:rFonts w:ascii="Times New Roman" w:hAnsi="Times New Roman" w:cs="Times New Roman"/>
          <w:lang w:val="en-US"/>
        </w:rPr>
        <w:t>bags to the ROTO-PACKER</w:t>
      </w:r>
      <w:r w:rsidR="0085359B" w:rsidRPr="00DA37CD">
        <w:rPr>
          <w:rFonts w:ascii="Times New Roman" w:hAnsi="Times New Roman" w:cs="Times New Roman"/>
          <w:vertAlign w:val="superscript"/>
          <w:lang w:val="en-US"/>
        </w:rPr>
        <w:t>®</w:t>
      </w:r>
      <w:r w:rsidR="00604B58">
        <w:rPr>
          <w:rFonts w:ascii="Times New Roman" w:hAnsi="Times New Roman" w:cs="Times New Roman"/>
          <w:lang w:val="en-US"/>
        </w:rPr>
        <w:t xml:space="preserve"> RVT </w:t>
      </w:r>
      <w:r w:rsidR="00981D5F">
        <w:rPr>
          <w:rFonts w:ascii="Times New Roman" w:hAnsi="Times New Roman" w:cs="Times New Roman"/>
          <w:lang w:val="en-US"/>
        </w:rPr>
        <w:t xml:space="preserve">spouts </w:t>
      </w:r>
      <w:r w:rsidR="00604B58">
        <w:rPr>
          <w:rFonts w:ascii="Times New Roman" w:hAnsi="Times New Roman" w:cs="Times New Roman"/>
          <w:lang w:val="en-US"/>
        </w:rPr>
        <w:t xml:space="preserve">automatically. </w:t>
      </w:r>
      <w:r w:rsidR="00EB22C8">
        <w:rPr>
          <w:rFonts w:ascii="Times New Roman" w:hAnsi="Times New Roman" w:cs="Times New Roman"/>
          <w:lang w:val="en-US"/>
        </w:rPr>
        <w:t>Once filling is complete and bags are moved to the conveyor system, the AMICUS</w:t>
      </w:r>
      <w:r w:rsidR="00EB22C8" w:rsidRPr="005C6D7C">
        <w:rPr>
          <w:rFonts w:ascii="Times New Roman" w:hAnsi="Times New Roman" w:cs="Times New Roman"/>
          <w:vertAlign w:val="superscript"/>
          <w:lang w:val="en-US"/>
        </w:rPr>
        <w:t>®</w:t>
      </w:r>
      <w:r w:rsidR="00EB22C8">
        <w:rPr>
          <w:rFonts w:ascii="Times New Roman" w:hAnsi="Times New Roman" w:cs="Times New Roman"/>
          <w:lang w:val="en-US"/>
        </w:rPr>
        <w:t xml:space="preserve"> PAL Edition automatically palletizes them. </w:t>
      </w:r>
      <w:r w:rsidR="00403D82">
        <w:rPr>
          <w:rFonts w:ascii="Times New Roman" w:hAnsi="Times New Roman" w:cs="Times New Roman"/>
          <w:lang w:val="en-US"/>
        </w:rPr>
        <w:t>This combination streamlines the packing process, reducing manual handling and enhancing packing precision</w:t>
      </w:r>
      <w:r w:rsidR="00EB22C8">
        <w:rPr>
          <w:rFonts w:ascii="Times New Roman" w:hAnsi="Times New Roman" w:cs="Times New Roman"/>
          <w:lang w:val="en-US"/>
        </w:rPr>
        <w:t xml:space="preserve"> with a fully automated packing line</w:t>
      </w:r>
      <w:r w:rsidR="00403D82">
        <w:rPr>
          <w:rFonts w:ascii="Times New Roman" w:hAnsi="Times New Roman" w:cs="Times New Roman"/>
          <w:lang w:val="en-US"/>
        </w:rPr>
        <w:t xml:space="preserve">. </w:t>
      </w:r>
    </w:p>
    <w:p w14:paraId="2F2850C8" w14:textId="77777777" w:rsidR="00D838AD" w:rsidRDefault="00D838AD" w:rsidP="00D838AD">
      <w:pPr>
        <w:spacing w:line="240" w:lineRule="auto"/>
        <w:rPr>
          <w:rFonts w:ascii="Times New Roman" w:hAnsi="Times New Roman" w:cs="Times New Roman"/>
          <w:lang w:val="en-US"/>
        </w:rPr>
      </w:pPr>
      <w:r>
        <w:rPr>
          <w:rFonts w:ascii="Times New Roman" w:hAnsi="Times New Roman" w:cs="Times New Roman"/>
          <w:lang w:val="en-US"/>
        </w:rPr>
        <w:t>For facilities wanting to modernize their existing packing equipment with the newest technology, HAVER &amp; BOECKER offers Rebuilds &amp; Upgrades with a Performance+ Kit for both the ROTO-LOCK</w:t>
      </w:r>
      <w:r w:rsidRPr="00DA37CD">
        <w:rPr>
          <w:rFonts w:ascii="Times New Roman" w:hAnsi="Times New Roman" w:cs="Times New Roman"/>
          <w:vertAlign w:val="superscript"/>
          <w:lang w:val="en-US"/>
        </w:rPr>
        <w:t>®</w:t>
      </w:r>
      <w:r>
        <w:rPr>
          <w:rFonts w:ascii="Times New Roman" w:hAnsi="Times New Roman" w:cs="Times New Roman"/>
          <w:lang w:val="en-US"/>
        </w:rPr>
        <w:t xml:space="preserve"> and ROTO-FEED</w:t>
      </w:r>
      <w:r w:rsidRPr="00DA37CD">
        <w:rPr>
          <w:rFonts w:ascii="Times New Roman" w:hAnsi="Times New Roman" w:cs="Times New Roman"/>
          <w:vertAlign w:val="superscript"/>
          <w:lang w:val="en-US"/>
        </w:rPr>
        <w:t>®</w:t>
      </w:r>
      <w:r>
        <w:rPr>
          <w:rFonts w:ascii="Times New Roman" w:hAnsi="Times New Roman" w:cs="Times New Roman"/>
          <w:lang w:val="en-US"/>
        </w:rPr>
        <w:t>. Adding a Performance+ Kit to a machine reduces spare parts costs, increases equipment availability, and lowers reprocessing and energy consumption.</w:t>
      </w:r>
    </w:p>
    <w:p w14:paraId="5750B4F2" w14:textId="064AAA61" w:rsidR="003A5824" w:rsidRPr="00007BE2" w:rsidRDefault="00626239" w:rsidP="003A5824">
      <w:pPr>
        <w:spacing w:line="240" w:lineRule="auto"/>
        <w:rPr>
          <w:rFonts w:ascii="Times New Roman" w:hAnsi="Times New Roman" w:cs="Times New Roman"/>
          <w:lang w:val="en-US"/>
        </w:rPr>
      </w:pPr>
      <w:r>
        <w:rPr>
          <w:rFonts w:ascii="Times New Roman" w:hAnsi="Times New Roman" w:cs="Times New Roman"/>
          <w:lang w:val="en-US"/>
        </w:rPr>
        <w:t>To learn more about the ROTO-PACKER</w:t>
      </w:r>
      <w:r w:rsidRPr="00DA37CD">
        <w:rPr>
          <w:rFonts w:ascii="Times New Roman" w:hAnsi="Times New Roman" w:cs="Times New Roman"/>
          <w:vertAlign w:val="superscript"/>
          <w:lang w:val="en-US"/>
        </w:rPr>
        <w:t>®</w:t>
      </w:r>
      <w:r>
        <w:rPr>
          <w:rFonts w:ascii="Times New Roman" w:hAnsi="Times New Roman" w:cs="Times New Roman"/>
          <w:lang w:val="en-US"/>
        </w:rPr>
        <w:t xml:space="preserve"> RVT and its technological advances, visit </w:t>
      </w:r>
      <w:hyperlink r:id="rId13" w:history="1">
        <w:r w:rsidRPr="008606BB">
          <w:rPr>
            <w:rStyle w:val="Hyperlink"/>
            <w:rFonts w:ascii="Times New Roman" w:hAnsi="Times New Roman" w:cs="Times New Roman"/>
            <w:lang w:val="en-US"/>
          </w:rPr>
          <w:t>https://www.haverboecker.com/en/product-solutions/machines/roto-packer/</w:t>
        </w:r>
      </w:hyperlink>
      <w:r>
        <w:rPr>
          <w:rFonts w:ascii="Times New Roman" w:hAnsi="Times New Roman" w:cs="Times New Roman"/>
          <w:lang w:val="en-US"/>
        </w:rPr>
        <w:t>.</w:t>
      </w:r>
    </w:p>
    <w:p w14:paraId="57B4FF31" w14:textId="0C3E6B1F" w:rsidR="004C63DC" w:rsidRDefault="004C63DC" w:rsidP="004C63DC">
      <w:pPr>
        <w:spacing w:after="0" w:line="240" w:lineRule="auto"/>
        <w:rPr>
          <w:rFonts w:ascii="Times New Roman" w:eastAsia="Times New Roman" w:hAnsi="Times New Roman" w:cs="Times New Roman"/>
          <w:b/>
          <w:bCs/>
          <w:kern w:val="0"/>
          <w:lang w:val="en-GB" w:eastAsia="de-DE"/>
          <w14:ligatures w14:val="none"/>
        </w:rPr>
      </w:pPr>
      <w:r w:rsidRPr="004C63DC">
        <w:rPr>
          <w:rFonts w:ascii="Times New Roman" w:eastAsia="Times New Roman" w:hAnsi="Times New Roman" w:cs="Times New Roman"/>
          <w:b/>
          <w:bCs/>
          <w:kern w:val="0"/>
          <w:lang w:val="en-GB" w:eastAsia="de-DE"/>
          <w14:ligatures w14:val="none"/>
        </w:rPr>
        <w:t>About HAVER &amp; BOECKER</w:t>
      </w:r>
    </w:p>
    <w:p w14:paraId="30113FE0" w14:textId="77777777" w:rsidR="004C63DC" w:rsidRDefault="004C63DC" w:rsidP="004C63DC">
      <w:pPr>
        <w:spacing w:after="0" w:line="240" w:lineRule="auto"/>
        <w:rPr>
          <w:rFonts w:ascii="Times New Roman" w:eastAsia="Times New Roman" w:hAnsi="Times New Roman" w:cs="Times New Roman"/>
          <w:i/>
          <w:kern w:val="0"/>
          <w:lang w:val="en-US" w:eastAsia="de-DE"/>
          <w14:ligatures w14:val="none"/>
        </w:rPr>
      </w:pPr>
    </w:p>
    <w:p w14:paraId="1691293F" w14:textId="1CBCF449" w:rsidR="002C0133" w:rsidRPr="00F41DEE" w:rsidRDefault="002C0133" w:rsidP="003A5824">
      <w:pPr>
        <w:spacing w:after="0" w:line="240" w:lineRule="auto"/>
        <w:rPr>
          <w:rFonts w:ascii="Times New Roman" w:eastAsia="Times New Roman" w:hAnsi="Times New Roman" w:cs="Times New Roman"/>
          <w:iCs/>
          <w:kern w:val="0"/>
          <w:lang w:val="en" w:eastAsia="de-DE"/>
          <w14:ligatures w14:val="none"/>
        </w:rPr>
      </w:pPr>
      <w:r w:rsidRPr="00F41DEE">
        <w:rPr>
          <w:rFonts w:ascii="Times New Roman" w:eastAsia="Times New Roman" w:hAnsi="Times New Roman" w:cs="Times New Roman"/>
          <w:iCs/>
          <w:kern w:val="0"/>
          <w:lang w:val="en" w:eastAsia="de-DE"/>
          <w14:ligatures w14:val="none"/>
        </w:rPr>
        <w:lastRenderedPageBreak/>
        <w:t>HAVER &amp; BOECKER are pioneers in holistic bulk and liquid management and innovative industrial fabric solutions.</w:t>
      </w:r>
    </w:p>
    <w:p w14:paraId="59E81859" w14:textId="77777777" w:rsidR="002C0133" w:rsidRPr="00F41DEE" w:rsidRDefault="002C0133" w:rsidP="002C0133">
      <w:pPr>
        <w:spacing w:after="0" w:line="240" w:lineRule="auto"/>
        <w:rPr>
          <w:rFonts w:ascii="Times New Roman" w:eastAsia="Times New Roman" w:hAnsi="Times New Roman" w:cs="Times New Roman"/>
          <w:iCs/>
          <w:kern w:val="0"/>
          <w:lang w:val="en" w:eastAsia="de-DE"/>
          <w14:ligatures w14:val="none"/>
        </w:rPr>
      </w:pPr>
    </w:p>
    <w:p w14:paraId="37FAEC98" w14:textId="3318DAFC" w:rsidR="002C0133" w:rsidRPr="00F41DEE" w:rsidRDefault="002C0133" w:rsidP="002C0133">
      <w:pPr>
        <w:spacing w:after="0" w:line="240" w:lineRule="auto"/>
        <w:rPr>
          <w:rFonts w:ascii="Times New Roman" w:eastAsia="Times New Roman" w:hAnsi="Times New Roman" w:cs="Times New Roman"/>
          <w:iCs/>
          <w:kern w:val="0"/>
          <w:lang w:val="en" w:eastAsia="de-DE"/>
          <w14:ligatures w14:val="none"/>
        </w:rPr>
      </w:pPr>
      <w:r w:rsidRPr="00F41DEE">
        <w:rPr>
          <w:rFonts w:ascii="Times New Roman" w:eastAsia="Times New Roman" w:hAnsi="Times New Roman" w:cs="Times New Roman"/>
          <w:iCs/>
          <w:kern w:val="0"/>
          <w:lang w:val="en" w:eastAsia="de-DE"/>
          <w14:ligatures w14:val="none"/>
        </w:rPr>
        <w:t xml:space="preserve">As a powerful family of </w:t>
      </w:r>
      <w:r>
        <w:rPr>
          <w:rFonts w:ascii="Times New Roman" w:eastAsia="Times New Roman" w:hAnsi="Times New Roman" w:cs="Times New Roman"/>
          <w:iCs/>
          <w:kern w:val="0"/>
          <w:lang w:val="en" w:eastAsia="de-DE"/>
          <w14:ligatures w14:val="none"/>
        </w:rPr>
        <w:t xml:space="preserve">technology brands and </w:t>
      </w:r>
      <w:r w:rsidRPr="00F41DEE">
        <w:rPr>
          <w:rFonts w:ascii="Times New Roman" w:eastAsia="Times New Roman" w:hAnsi="Times New Roman" w:cs="Times New Roman"/>
          <w:iCs/>
          <w:kern w:val="0"/>
          <w:lang w:val="en" w:eastAsia="de-DE"/>
          <w14:ligatures w14:val="none"/>
        </w:rPr>
        <w:t xml:space="preserve">experts, </w:t>
      </w:r>
      <w:r>
        <w:rPr>
          <w:rFonts w:ascii="Times New Roman" w:eastAsia="Times New Roman" w:hAnsi="Times New Roman" w:cs="Times New Roman"/>
          <w:iCs/>
          <w:kern w:val="0"/>
          <w:lang w:val="en" w:eastAsia="de-DE"/>
          <w14:ligatures w14:val="none"/>
        </w:rPr>
        <w:t>they</w:t>
      </w:r>
      <w:r w:rsidRPr="00F41DEE">
        <w:rPr>
          <w:rFonts w:ascii="Times New Roman" w:eastAsia="Times New Roman" w:hAnsi="Times New Roman" w:cs="Times New Roman"/>
          <w:iCs/>
          <w:kern w:val="0"/>
          <w:lang w:val="en" w:eastAsia="de-DE"/>
          <w14:ligatures w14:val="none"/>
        </w:rPr>
        <w:t xml:space="preserve"> have been developing, producing and distributing high-tech fabric products, machine and plant technologies, as well as services and digital solutions for c</w:t>
      </w:r>
      <w:r>
        <w:rPr>
          <w:rFonts w:ascii="Times New Roman" w:eastAsia="Times New Roman" w:hAnsi="Times New Roman" w:cs="Times New Roman"/>
          <w:iCs/>
          <w:kern w:val="0"/>
          <w:lang w:val="en" w:eastAsia="de-DE"/>
          <w14:ligatures w14:val="none"/>
        </w:rPr>
        <w:t>ustomers</w:t>
      </w:r>
      <w:r w:rsidRPr="00F41DEE">
        <w:rPr>
          <w:rFonts w:ascii="Times New Roman" w:eastAsia="Times New Roman" w:hAnsi="Times New Roman" w:cs="Times New Roman"/>
          <w:iCs/>
          <w:kern w:val="0"/>
          <w:lang w:val="en" w:eastAsia="de-DE"/>
          <w14:ligatures w14:val="none"/>
        </w:rPr>
        <w:t xml:space="preserve"> across all industries that aspire to technological market leadership since 1887.</w:t>
      </w:r>
    </w:p>
    <w:p w14:paraId="30534A07" w14:textId="77777777" w:rsidR="002C0133" w:rsidRPr="00F41DEE" w:rsidRDefault="002C0133" w:rsidP="002C0133">
      <w:pPr>
        <w:spacing w:after="0" w:line="240" w:lineRule="auto"/>
        <w:rPr>
          <w:rFonts w:ascii="Times New Roman" w:eastAsia="Times New Roman" w:hAnsi="Times New Roman" w:cs="Times New Roman"/>
          <w:iCs/>
          <w:kern w:val="0"/>
          <w:lang w:val="en" w:eastAsia="de-DE"/>
          <w14:ligatures w14:val="none"/>
        </w:rPr>
      </w:pPr>
    </w:p>
    <w:p w14:paraId="41FECBDB" w14:textId="0DDA0DE9" w:rsidR="002C0133" w:rsidRPr="00F41DEE" w:rsidRDefault="002C0133" w:rsidP="004C63DC">
      <w:pPr>
        <w:spacing w:after="0" w:line="240" w:lineRule="auto"/>
        <w:rPr>
          <w:rFonts w:ascii="Times New Roman" w:eastAsia="Times New Roman" w:hAnsi="Times New Roman" w:cs="Times New Roman"/>
          <w:iCs/>
          <w:kern w:val="0"/>
          <w:lang w:val="en-US" w:eastAsia="de-DE"/>
          <w14:ligatures w14:val="none"/>
        </w:rPr>
      </w:pPr>
      <w:r w:rsidRPr="00F41DEE">
        <w:rPr>
          <w:rFonts w:ascii="Times New Roman" w:eastAsia="Times New Roman" w:hAnsi="Times New Roman" w:cs="Times New Roman"/>
          <w:iCs/>
          <w:kern w:val="0"/>
          <w:lang w:val="en" w:eastAsia="de-DE"/>
          <w14:ligatures w14:val="none"/>
        </w:rPr>
        <w:t xml:space="preserve">In this way, </w:t>
      </w:r>
      <w:r w:rsidR="00FA7695">
        <w:rPr>
          <w:rFonts w:ascii="Times New Roman" w:eastAsia="Times New Roman" w:hAnsi="Times New Roman" w:cs="Times New Roman"/>
          <w:iCs/>
          <w:kern w:val="0"/>
          <w:lang w:val="en" w:eastAsia="de-DE"/>
          <w14:ligatures w14:val="none"/>
        </w:rPr>
        <w:t>HAVER &amp; BOECKER</w:t>
      </w:r>
      <w:r w:rsidRPr="00F41DEE">
        <w:rPr>
          <w:rFonts w:ascii="Times New Roman" w:eastAsia="Times New Roman" w:hAnsi="Times New Roman" w:cs="Times New Roman"/>
          <w:iCs/>
          <w:kern w:val="0"/>
          <w:lang w:val="en" w:eastAsia="de-DE"/>
          <w14:ligatures w14:val="none"/>
        </w:rPr>
        <w:t xml:space="preserve"> enable</w:t>
      </w:r>
      <w:r w:rsidR="00FA7695">
        <w:rPr>
          <w:rFonts w:ascii="Times New Roman" w:eastAsia="Times New Roman" w:hAnsi="Times New Roman" w:cs="Times New Roman"/>
          <w:iCs/>
          <w:kern w:val="0"/>
          <w:lang w:val="en" w:eastAsia="de-DE"/>
          <w14:ligatures w14:val="none"/>
        </w:rPr>
        <w:t>s</w:t>
      </w:r>
      <w:r w:rsidRPr="00F41DEE">
        <w:rPr>
          <w:rFonts w:ascii="Times New Roman" w:eastAsia="Times New Roman" w:hAnsi="Times New Roman" w:cs="Times New Roman"/>
          <w:iCs/>
          <w:kern w:val="0"/>
          <w:lang w:val="en" w:eastAsia="de-DE"/>
          <w14:ligatures w14:val="none"/>
        </w:rPr>
        <w:t xml:space="preserve"> </w:t>
      </w:r>
      <w:r w:rsidR="00FA7695">
        <w:rPr>
          <w:rFonts w:ascii="Times New Roman" w:eastAsia="Times New Roman" w:hAnsi="Times New Roman" w:cs="Times New Roman"/>
          <w:iCs/>
          <w:kern w:val="0"/>
          <w:lang w:val="en" w:eastAsia="de-DE"/>
          <w14:ligatures w14:val="none"/>
        </w:rPr>
        <w:t>producers</w:t>
      </w:r>
      <w:r w:rsidRPr="00F41DEE">
        <w:rPr>
          <w:rFonts w:ascii="Times New Roman" w:eastAsia="Times New Roman" w:hAnsi="Times New Roman" w:cs="Times New Roman"/>
          <w:iCs/>
          <w:kern w:val="0"/>
          <w:lang w:val="en" w:eastAsia="de-DE"/>
          <w14:ligatures w14:val="none"/>
        </w:rPr>
        <w:t xml:space="preserve"> to develop highly efficient, high-performance, safe, profitable, and sustainable products, optimize processes, and bring a unique fascination to collaborative engineering.</w:t>
      </w:r>
    </w:p>
    <w:p w14:paraId="69C35207" w14:textId="77777777" w:rsidR="002C0133" w:rsidRPr="004C63DC" w:rsidRDefault="002C0133" w:rsidP="004C63DC">
      <w:pPr>
        <w:spacing w:after="0" w:line="240" w:lineRule="auto"/>
        <w:rPr>
          <w:rFonts w:ascii="Times New Roman" w:eastAsia="Times New Roman" w:hAnsi="Times New Roman" w:cs="Times New Roman"/>
          <w:i/>
          <w:kern w:val="0"/>
          <w:lang w:val="en-US" w:eastAsia="de-DE"/>
          <w14:ligatures w14:val="none"/>
        </w:rPr>
      </w:pPr>
    </w:p>
    <w:p w14:paraId="20CC4AB2" w14:textId="77777777" w:rsidR="004C63DC" w:rsidRPr="004C63DC" w:rsidRDefault="004C63DC" w:rsidP="00336C94">
      <w:pPr>
        <w:spacing w:after="0" w:line="240" w:lineRule="auto"/>
        <w:rPr>
          <w:rFonts w:ascii="Times New Roman" w:eastAsia="Times New Roman" w:hAnsi="Times New Roman" w:cs="Times New Roman"/>
          <w:i/>
          <w:kern w:val="0"/>
          <w:lang w:val="en-US" w:eastAsia="de-DE"/>
          <w14:ligatures w14:val="none"/>
        </w:rPr>
      </w:pPr>
      <w:r w:rsidRPr="004C63DC">
        <w:rPr>
          <w:rFonts w:ascii="Times New Roman" w:eastAsia="Times New Roman" w:hAnsi="Times New Roman" w:cs="Times New Roman"/>
          <w:i/>
          <w:kern w:val="0"/>
          <w:lang w:val="en-US" w:eastAsia="de-DE"/>
          <w14:ligatures w14:val="none"/>
        </w:rPr>
        <w:t xml:space="preserve">The designation </w:t>
      </w:r>
      <w:r w:rsidRPr="004C63DC">
        <w:rPr>
          <w:rFonts w:ascii="Times New Roman" w:eastAsia="Times New Roman" w:hAnsi="Times New Roman" w:cs="Times New Roman"/>
          <w:i/>
          <w:kern w:val="0"/>
          <w:lang w:eastAsia="de-DE"/>
          <w14:ligatures w14:val="none"/>
        </w:rPr>
        <w:sym w:font="Symbol" w:char="F0D2"/>
      </w:r>
      <w:r w:rsidRPr="004C63DC">
        <w:rPr>
          <w:rFonts w:ascii="Times New Roman" w:eastAsia="Times New Roman" w:hAnsi="Times New Roman" w:cs="Times New Roman"/>
          <w:i/>
          <w:kern w:val="0"/>
          <w:lang w:val="en-US" w:eastAsia="de-DE"/>
          <w14:ligatures w14:val="none"/>
        </w:rPr>
        <w:t xml:space="preserve"> indicates a registered trademark of HAVER &amp; BOECKER </w:t>
      </w:r>
      <w:proofErr w:type="spellStart"/>
      <w:r w:rsidRPr="004C63DC">
        <w:rPr>
          <w:rFonts w:ascii="Times New Roman" w:eastAsia="Times New Roman" w:hAnsi="Times New Roman" w:cs="Times New Roman"/>
          <w:i/>
          <w:kern w:val="0"/>
          <w:lang w:val="en-US" w:eastAsia="de-DE"/>
          <w14:ligatures w14:val="none"/>
        </w:rPr>
        <w:t>oHG</w:t>
      </w:r>
      <w:proofErr w:type="spellEnd"/>
      <w:r w:rsidRPr="004C63DC">
        <w:rPr>
          <w:rFonts w:ascii="Times New Roman" w:eastAsia="Times New Roman" w:hAnsi="Times New Roman" w:cs="Times New Roman"/>
          <w:i/>
          <w:kern w:val="0"/>
          <w:lang w:val="en-US" w:eastAsia="de-DE"/>
          <w14:ligatures w14:val="none"/>
        </w:rPr>
        <w:t xml:space="preserve"> in Germany. Several indicated designations are protected trademarks also in other countries worldwide. </w:t>
      </w:r>
    </w:p>
    <w:p w14:paraId="585A4BBB" w14:textId="77777777" w:rsidR="004C63DC" w:rsidRPr="004C63DC" w:rsidRDefault="004C63DC" w:rsidP="004C63DC">
      <w:pPr>
        <w:spacing w:after="0" w:line="240" w:lineRule="auto"/>
        <w:ind w:left="-142"/>
        <w:rPr>
          <w:rFonts w:ascii="Times New Roman" w:eastAsia="Times New Roman" w:hAnsi="Times New Roman" w:cs="Times New Roman"/>
          <w:kern w:val="0"/>
          <w:u w:val="single"/>
          <w:lang w:val="en-GB" w:eastAsia="de-DE"/>
          <w14:ligatures w14:val="none"/>
        </w:rPr>
      </w:pPr>
    </w:p>
    <w:p w14:paraId="1B182033" w14:textId="77777777" w:rsidR="004C63DC" w:rsidRPr="004C63DC" w:rsidRDefault="004C63DC" w:rsidP="004C63DC">
      <w:pPr>
        <w:spacing w:after="0" w:line="240" w:lineRule="auto"/>
        <w:ind w:left="-142"/>
        <w:jc w:val="center"/>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kern w:val="0"/>
          <w:lang w:val="en-GB" w:eastAsia="de-DE"/>
          <w14:ligatures w14:val="none"/>
        </w:rPr>
        <w:t>###</w:t>
      </w:r>
    </w:p>
    <w:p w14:paraId="07980126" w14:textId="77777777" w:rsidR="004C63DC" w:rsidRPr="004C63DC" w:rsidRDefault="004C63DC" w:rsidP="004C63DC">
      <w:pPr>
        <w:spacing w:after="0" w:line="240" w:lineRule="auto"/>
        <w:ind w:left="-142"/>
        <w:rPr>
          <w:rFonts w:ascii="Times New Roman" w:eastAsia="Times New Roman" w:hAnsi="Times New Roman" w:cs="Times New Roman"/>
          <w:kern w:val="0"/>
          <w:u w:val="single"/>
          <w:lang w:val="en-GB" w:eastAsia="de-DE"/>
          <w14:ligatures w14:val="none"/>
        </w:rPr>
      </w:pPr>
    </w:p>
    <w:p w14:paraId="6D70C041" w14:textId="1B3F2B3C" w:rsidR="004C63DC" w:rsidRDefault="004C63DC" w:rsidP="004C63DC">
      <w:pPr>
        <w:spacing w:after="0" w:line="240" w:lineRule="auto"/>
        <w:rPr>
          <w:rFonts w:ascii="Times New Roman" w:eastAsia="Times New Roman" w:hAnsi="Times New Roman" w:cs="Times New Roman"/>
          <w:b/>
          <w:bCs/>
          <w:kern w:val="0"/>
          <w:lang w:val="en-GB" w:eastAsia="de-DE"/>
          <w14:ligatures w14:val="none"/>
        </w:rPr>
      </w:pPr>
      <w:r w:rsidRPr="004C63DC">
        <w:rPr>
          <w:rFonts w:ascii="Times New Roman" w:eastAsia="Times New Roman" w:hAnsi="Times New Roman" w:cs="Times New Roman"/>
          <w:b/>
          <w:bCs/>
          <w:kern w:val="0"/>
          <w:lang w:val="en-GB" w:eastAsia="de-DE"/>
          <w14:ligatures w14:val="none"/>
        </w:rPr>
        <w:t xml:space="preserve">IMAGE: </w:t>
      </w:r>
      <w:r w:rsidR="00A246C1" w:rsidRPr="00A246C1">
        <w:rPr>
          <w:rFonts w:ascii="Times New Roman" w:eastAsia="Times New Roman" w:hAnsi="Times New Roman" w:cs="Times New Roman"/>
          <w:kern w:val="0"/>
          <w:lang w:val="en-GB" w:eastAsia="de-DE"/>
          <w14:ligatures w14:val="none"/>
        </w:rPr>
        <w:t>HAVERBOECKER_ROTOPACKER.jpg</w:t>
      </w:r>
    </w:p>
    <w:p w14:paraId="07380A0E" w14:textId="2AA2F7F1" w:rsidR="00094B25" w:rsidRPr="004C63DC" w:rsidRDefault="00DF0735" w:rsidP="004C63DC">
      <w:pPr>
        <w:spacing w:after="0" w:line="240" w:lineRule="auto"/>
        <w:rPr>
          <w:rFonts w:ascii="Times New Roman" w:eastAsia="Times New Roman" w:hAnsi="Times New Roman" w:cs="Times New Roman"/>
          <w:kern w:val="0"/>
          <w:lang w:val="en-GB" w:eastAsia="de-DE"/>
          <w14:ligatures w14:val="none"/>
        </w:rPr>
      </w:pPr>
      <w:r>
        <w:rPr>
          <w:rFonts w:ascii="Times New Roman" w:eastAsia="Times New Roman" w:hAnsi="Times New Roman" w:cs="Times New Roman"/>
          <w:noProof/>
          <w:kern w:val="0"/>
          <w:lang w:val="en-GB" w:eastAsia="de-DE"/>
        </w:rPr>
        <w:drawing>
          <wp:inline distT="0" distB="0" distL="0" distR="0" wp14:anchorId="75B6B2C8" wp14:editId="5F3B900A">
            <wp:extent cx="1809750" cy="1357013"/>
            <wp:effectExtent l="0" t="0" r="0" b="0"/>
            <wp:docPr id="1953313306" name="Picture 1" descr="A close-up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313306" name="Picture 1" descr="A close-up of a machine&#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4021" cy="1367714"/>
                    </a:xfrm>
                    <a:prstGeom prst="rect">
                      <a:avLst/>
                    </a:prstGeom>
                  </pic:spPr>
                </pic:pic>
              </a:graphicData>
            </a:graphic>
          </wp:inline>
        </w:drawing>
      </w:r>
    </w:p>
    <w:p w14:paraId="198C7953" w14:textId="1B2FC7C7" w:rsidR="004C63DC" w:rsidRDefault="004C63DC" w:rsidP="004C63DC">
      <w:pPr>
        <w:spacing w:after="0" w:line="240" w:lineRule="auto"/>
        <w:rPr>
          <w:rFonts w:ascii="Times New Roman" w:hAnsi="Times New Roman" w:cs="Times New Roman"/>
          <w:lang w:val="en-US"/>
        </w:rPr>
      </w:pPr>
      <w:r w:rsidRPr="004C63DC">
        <w:rPr>
          <w:rFonts w:ascii="Times New Roman" w:eastAsia="Times New Roman" w:hAnsi="Times New Roman" w:cs="Times New Roman"/>
          <w:b/>
          <w:bCs/>
          <w:kern w:val="0"/>
          <w:lang w:val="en-GB" w:eastAsia="de-DE"/>
          <w14:ligatures w14:val="none"/>
        </w:rPr>
        <w:t>CUTLINE:</w:t>
      </w:r>
      <w:r w:rsidRPr="004C63DC">
        <w:rPr>
          <w:rFonts w:ascii="Times New Roman" w:eastAsia="Times New Roman" w:hAnsi="Times New Roman" w:cs="Times New Roman"/>
          <w:kern w:val="0"/>
          <w:lang w:val="en-GB" w:eastAsia="de-DE"/>
          <w14:ligatures w14:val="none"/>
        </w:rPr>
        <w:t xml:space="preserve"> </w:t>
      </w:r>
      <w:r w:rsidR="00A246C1">
        <w:rPr>
          <w:rFonts w:ascii="Times New Roman" w:hAnsi="Times New Roman" w:cs="Times New Roman"/>
          <w:lang w:val="en-US"/>
        </w:rPr>
        <w:t>The ROTO-PACKER</w:t>
      </w:r>
      <w:r w:rsidR="00A246C1" w:rsidRPr="00DA37CD">
        <w:rPr>
          <w:rFonts w:ascii="Times New Roman" w:hAnsi="Times New Roman" w:cs="Times New Roman"/>
          <w:vertAlign w:val="superscript"/>
          <w:lang w:val="en-US"/>
        </w:rPr>
        <w:t>®</w:t>
      </w:r>
      <w:r w:rsidR="00A246C1">
        <w:rPr>
          <w:rFonts w:ascii="Times New Roman" w:hAnsi="Times New Roman" w:cs="Times New Roman"/>
          <w:lang w:val="en-US"/>
        </w:rPr>
        <w:t xml:space="preserve"> RVT, our state-of-the-art rotary packing machine, features up to 16 filling spouts to pack cement, building materials and chemical products into valve bags.</w:t>
      </w:r>
    </w:p>
    <w:p w14:paraId="40CCD7FB" w14:textId="77777777" w:rsidR="009559B6" w:rsidRDefault="009559B6" w:rsidP="004C63DC">
      <w:pPr>
        <w:spacing w:after="0" w:line="240" w:lineRule="auto"/>
        <w:rPr>
          <w:rFonts w:ascii="Times New Roman" w:hAnsi="Times New Roman" w:cs="Times New Roman"/>
          <w:lang w:val="en-US"/>
        </w:rPr>
      </w:pPr>
    </w:p>
    <w:p w14:paraId="6C127D27" w14:textId="31695AA9" w:rsidR="00B63B47" w:rsidRPr="00E70F04" w:rsidRDefault="009559B6" w:rsidP="009559B6">
      <w:pPr>
        <w:spacing w:after="0" w:line="240" w:lineRule="auto"/>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b/>
          <w:bCs/>
          <w:kern w:val="0"/>
          <w:lang w:val="en-GB" w:eastAsia="de-DE"/>
          <w14:ligatures w14:val="none"/>
        </w:rPr>
        <w:t xml:space="preserve">IMAGE: </w:t>
      </w:r>
      <w:r w:rsidR="00E70F04" w:rsidRPr="00E70F04">
        <w:rPr>
          <w:rFonts w:ascii="Times New Roman" w:eastAsia="Times New Roman" w:hAnsi="Times New Roman" w:cs="Times New Roman"/>
          <w:kern w:val="0"/>
          <w:lang w:val="en-GB" w:eastAsia="de-DE"/>
          <w14:ligatures w14:val="none"/>
        </w:rPr>
        <w:t>HAVERBOECKER_ROTOLOCK.jpg</w:t>
      </w:r>
    </w:p>
    <w:p w14:paraId="42D9FBE5" w14:textId="6385992F" w:rsidR="009559B6" w:rsidRDefault="00E70F04" w:rsidP="009559B6">
      <w:pPr>
        <w:spacing w:after="0" w:line="240" w:lineRule="auto"/>
        <w:rPr>
          <w:rFonts w:ascii="Times New Roman" w:eastAsia="Times New Roman" w:hAnsi="Times New Roman" w:cs="Times New Roman"/>
          <w:b/>
          <w:bCs/>
          <w:kern w:val="0"/>
          <w:lang w:val="en-GB" w:eastAsia="de-DE"/>
          <w14:ligatures w14:val="none"/>
        </w:rPr>
      </w:pPr>
      <w:r>
        <w:rPr>
          <w:rFonts w:ascii="Times New Roman" w:eastAsia="Times New Roman" w:hAnsi="Times New Roman" w:cs="Times New Roman"/>
          <w:b/>
          <w:bCs/>
          <w:noProof/>
          <w:kern w:val="0"/>
          <w:lang w:val="en-GB" w:eastAsia="de-DE"/>
        </w:rPr>
        <w:drawing>
          <wp:inline distT="0" distB="0" distL="0" distR="0" wp14:anchorId="17529AF6" wp14:editId="7029FBC5">
            <wp:extent cx="870074" cy="1231271"/>
            <wp:effectExtent l="0" t="0" r="6350" b="635"/>
            <wp:docPr id="1508107883" name="Picture 2" descr="A close-up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107883" name="Picture 2" descr="A close-up of a machine&#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79727" cy="1244932"/>
                    </a:xfrm>
                    <a:prstGeom prst="rect">
                      <a:avLst/>
                    </a:prstGeom>
                  </pic:spPr>
                </pic:pic>
              </a:graphicData>
            </a:graphic>
          </wp:inline>
        </w:drawing>
      </w:r>
    </w:p>
    <w:p w14:paraId="08D2E670" w14:textId="3127C490" w:rsidR="009559B6" w:rsidRPr="004C63DC" w:rsidRDefault="009559B6" w:rsidP="004C63DC">
      <w:pPr>
        <w:spacing w:after="0" w:line="240" w:lineRule="auto"/>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b/>
          <w:bCs/>
          <w:kern w:val="0"/>
          <w:lang w:val="en-GB" w:eastAsia="de-DE"/>
          <w14:ligatures w14:val="none"/>
        </w:rPr>
        <w:t>CUTLINE:</w:t>
      </w:r>
      <w:r>
        <w:rPr>
          <w:rFonts w:ascii="Times New Roman" w:eastAsia="Times New Roman" w:hAnsi="Times New Roman" w:cs="Times New Roman"/>
          <w:b/>
          <w:bCs/>
          <w:kern w:val="0"/>
          <w:lang w:val="en-GB" w:eastAsia="de-DE"/>
          <w14:ligatures w14:val="none"/>
        </w:rPr>
        <w:t xml:space="preserve"> </w:t>
      </w:r>
      <w:r w:rsidR="002F07DC">
        <w:rPr>
          <w:rFonts w:ascii="Times New Roman" w:hAnsi="Times New Roman" w:cs="Times New Roman"/>
          <w:lang w:val="en-US"/>
        </w:rPr>
        <w:t>The ROTO-LOCK</w:t>
      </w:r>
      <w:r w:rsidR="002F07DC" w:rsidRPr="00DA37CD">
        <w:rPr>
          <w:rFonts w:ascii="Times New Roman" w:hAnsi="Times New Roman" w:cs="Times New Roman"/>
          <w:vertAlign w:val="superscript"/>
          <w:lang w:val="en-US"/>
        </w:rPr>
        <w:t>®</w:t>
      </w:r>
      <w:r w:rsidR="002F07DC">
        <w:rPr>
          <w:rFonts w:ascii="Times New Roman" w:hAnsi="Times New Roman" w:cs="Times New Roman"/>
          <w:lang w:val="en-US"/>
        </w:rPr>
        <w:t xml:space="preserve"> delivers greater operational efficiency with the addition of the patented ROTO-LOCK</w:t>
      </w:r>
      <w:r w:rsidR="002F07DC" w:rsidRPr="00DA37CD">
        <w:rPr>
          <w:rFonts w:ascii="Times New Roman" w:hAnsi="Times New Roman" w:cs="Times New Roman"/>
          <w:vertAlign w:val="superscript"/>
          <w:lang w:val="en-US"/>
        </w:rPr>
        <w:t>®</w:t>
      </w:r>
      <w:r w:rsidR="002F07DC">
        <w:rPr>
          <w:rFonts w:ascii="Times New Roman" w:hAnsi="Times New Roman" w:cs="Times New Roman"/>
          <w:lang w:val="en-US"/>
        </w:rPr>
        <w:t xml:space="preserve"> dosing unit now standard on new machines.</w:t>
      </w:r>
    </w:p>
    <w:p w14:paraId="29E35B4C" w14:textId="77777777" w:rsidR="004C63DC" w:rsidRPr="004C63DC" w:rsidRDefault="004C63DC" w:rsidP="004C63DC">
      <w:pPr>
        <w:spacing w:after="0" w:line="240" w:lineRule="auto"/>
        <w:rPr>
          <w:rFonts w:ascii="Times New Roman" w:eastAsia="Times New Roman" w:hAnsi="Times New Roman" w:cs="Times New Roman"/>
          <w:kern w:val="0"/>
          <w:lang w:val="en-US" w:eastAsia="de-DE"/>
          <w14:ligatures w14:val="none"/>
        </w:rPr>
      </w:pPr>
    </w:p>
    <w:p w14:paraId="12323752" w14:textId="1A4E2141" w:rsidR="004C63DC" w:rsidRPr="004C63DC" w:rsidRDefault="004C63DC" w:rsidP="004C63DC">
      <w:pPr>
        <w:spacing w:after="0" w:line="240" w:lineRule="auto"/>
        <w:rPr>
          <w:rFonts w:ascii="Times New Roman" w:eastAsia="Times New Roman" w:hAnsi="Times New Roman" w:cs="Times New Roman"/>
          <w:b/>
          <w:kern w:val="0"/>
          <w:lang w:val="en-US" w:eastAsia="de-DE"/>
          <w14:ligatures w14:val="none"/>
        </w:rPr>
      </w:pPr>
      <w:r w:rsidRPr="004C63DC">
        <w:rPr>
          <w:rFonts w:ascii="Times New Roman" w:eastAsia="Times New Roman" w:hAnsi="Times New Roman" w:cs="Times New Roman"/>
          <w:b/>
          <w:kern w:val="0"/>
          <w:lang w:val="en-US" w:eastAsia="de-DE"/>
          <w14:ligatures w14:val="none"/>
        </w:rPr>
        <w:t xml:space="preserve">LinkedIn Handle: </w:t>
      </w:r>
      <w:r w:rsidRPr="004C63DC">
        <w:rPr>
          <w:rFonts w:ascii="Times New Roman" w:eastAsia="Times New Roman" w:hAnsi="Times New Roman" w:cs="Times New Roman"/>
          <w:bCs/>
          <w:kern w:val="0"/>
          <w:lang w:val="en-US" w:eastAsia="de-DE"/>
          <w14:ligatures w14:val="none"/>
        </w:rPr>
        <w:t>@HAVER&amp;BOECKERMachineryDivision</w:t>
      </w:r>
    </w:p>
    <w:p w14:paraId="2B810DEC" w14:textId="425E84CB" w:rsidR="004C63DC" w:rsidRPr="004C63DC" w:rsidRDefault="004C63DC" w:rsidP="004C63DC">
      <w:pPr>
        <w:spacing w:after="0" w:line="240" w:lineRule="auto"/>
        <w:rPr>
          <w:rFonts w:ascii="Times New Roman" w:eastAsia="Times New Roman" w:hAnsi="Times New Roman" w:cs="Times New Roman"/>
          <w:b/>
          <w:kern w:val="0"/>
          <w:lang w:val="en-US" w:eastAsia="de-DE"/>
          <w14:ligatures w14:val="none"/>
        </w:rPr>
      </w:pPr>
      <w:r w:rsidRPr="004C63DC">
        <w:rPr>
          <w:rFonts w:ascii="Times New Roman" w:eastAsia="Times New Roman" w:hAnsi="Times New Roman" w:cs="Times New Roman"/>
          <w:b/>
          <w:kern w:val="0"/>
          <w:lang w:val="en-US" w:eastAsia="de-DE"/>
          <w14:ligatures w14:val="none"/>
        </w:rPr>
        <w:lastRenderedPageBreak/>
        <w:t xml:space="preserve">Facebook Handle: </w:t>
      </w:r>
      <w:r w:rsidRPr="004C63DC">
        <w:rPr>
          <w:rFonts w:ascii="Times New Roman" w:eastAsia="Times New Roman" w:hAnsi="Times New Roman" w:cs="Times New Roman"/>
          <w:bCs/>
          <w:kern w:val="0"/>
          <w:lang w:val="en-US" w:eastAsia="de-DE"/>
          <w14:ligatures w14:val="none"/>
        </w:rPr>
        <w:t>@HAVER&amp;BOECKER</w:t>
      </w:r>
      <w:r w:rsidRPr="004C63DC">
        <w:rPr>
          <w:rFonts w:ascii="Times New Roman" w:eastAsia="Times New Roman" w:hAnsi="Times New Roman" w:cs="Times New Roman"/>
          <w:b/>
          <w:kern w:val="0"/>
          <w:lang w:val="en-US" w:eastAsia="de-DE"/>
          <w14:ligatures w14:val="none"/>
        </w:rPr>
        <w:br/>
        <w:t xml:space="preserve">YouTube Handle: </w:t>
      </w:r>
      <w:r w:rsidRPr="004C63DC">
        <w:rPr>
          <w:rFonts w:ascii="Times New Roman" w:eastAsia="Times New Roman" w:hAnsi="Times New Roman" w:cs="Times New Roman"/>
          <w:bCs/>
          <w:kern w:val="0"/>
          <w:lang w:val="en-US" w:eastAsia="de-DE"/>
          <w14:ligatures w14:val="none"/>
        </w:rPr>
        <w:t>@haverboecker</w:t>
      </w:r>
    </w:p>
    <w:p w14:paraId="67D22C06" w14:textId="1C6ACAC4" w:rsidR="008274AA" w:rsidRPr="001E38D0" w:rsidRDefault="004C63DC" w:rsidP="001E38D0">
      <w:pPr>
        <w:spacing w:after="0" w:line="240" w:lineRule="auto"/>
        <w:rPr>
          <w:rFonts w:ascii="Times New Roman" w:eastAsia="Times New Roman" w:hAnsi="Times New Roman" w:cs="Times New Roman"/>
          <w:b/>
          <w:kern w:val="0"/>
          <w:lang w:val="en-US" w:eastAsia="de-DE"/>
          <w14:ligatures w14:val="none"/>
        </w:rPr>
      </w:pPr>
      <w:r w:rsidRPr="004C63DC">
        <w:rPr>
          <w:rFonts w:ascii="Times New Roman" w:eastAsia="Times New Roman" w:hAnsi="Times New Roman" w:cs="Times New Roman"/>
          <w:b/>
          <w:kern w:val="0"/>
          <w:lang w:val="en-US" w:eastAsia="de-DE"/>
          <w14:ligatures w14:val="none"/>
        </w:rPr>
        <w:t xml:space="preserve">Instagram Handle: </w:t>
      </w:r>
      <w:r w:rsidRPr="004C63DC">
        <w:rPr>
          <w:rFonts w:ascii="Times New Roman" w:eastAsia="Times New Roman" w:hAnsi="Times New Roman" w:cs="Times New Roman"/>
          <w:kern w:val="0"/>
          <w:lang w:val="en-US" w:eastAsia="de-DE"/>
          <w14:ligatures w14:val="none"/>
        </w:rPr>
        <w:t>@haver</w:t>
      </w:r>
      <w:r>
        <w:rPr>
          <w:rFonts w:ascii="Times New Roman" w:eastAsia="Times New Roman" w:hAnsi="Times New Roman" w:cs="Times New Roman"/>
          <w:kern w:val="0"/>
          <w:lang w:val="en-US" w:eastAsia="de-DE"/>
          <w14:ligatures w14:val="none"/>
        </w:rPr>
        <w:t>boecker</w:t>
      </w:r>
    </w:p>
    <w:sectPr w:rsidR="008274AA" w:rsidRPr="001E38D0" w:rsidSect="003A5824">
      <w:headerReference w:type="default" r:id="rId16"/>
      <w:footerReference w:type="default" r:id="rId17"/>
      <w:pgSz w:w="11906" w:h="16838"/>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5B9D3" w14:textId="77777777" w:rsidR="000944F3" w:rsidRDefault="000944F3" w:rsidP="00C92A51">
      <w:pPr>
        <w:spacing w:after="0" w:line="240" w:lineRule="auto"/>
      </w:pPr>
      <w:r>
        <w:separator/>
      </w:r>
    </w:p>
  </w:endnote>
  <w:endnote w:type="continuationSeparator" w:id="0">
    <w:p w14:paraId="306190BA" w14:textId="77777777" w:rsidR="000944F3" w:rsidRDefault="000944F3" w:rsidP="00C92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F026" w14:textId="5673E0E8" w:rsidR="004C63DC" w:rsidRDefault="004C63DC">
    <w:pPr>
      <w:pStyle w:val="Footer"/>
    </w:pPr>
    <w:r>
      <w:rPr>
        <w:noProof/>
        <w:lang w:val="en-GB" w:eastAsia="en-GB"/>
      </w:rPr>
      <w:drawing>
        <wp:anchor distT="0" distB="0" distL="114300" distR="114300" simplePos="0" relativeHeight="251660288" behindDoc="1" locked="0" layoutInCell="1" allowOverlap="1" wp14:anchorId="50DD7B85" wp14:editId="0194A7FF">
          <wp:simplePos x="0" y="0"/>
          <wp:positionH relativeFrom="margin">
            <wp:align>center</wp:align>
          </wp:positionH>
          <wp:positionV relativeFrom="paragraph">
            <wp:posOffset>24996</wp:posOffset>
          </wp:positionV>
          <wp:extent cx="7143115" cy="1543685"/>
          <wp:effectExtent l="0" t="0" r="0" b="0"/>
          <wp:wrapTight wrapText="bothSides">
            <wp:wrapPolygon edited="0">
              <wp:start x="346" y="0"/>
              <wp:lineTo x="346" y="17326"/>
              <wp:lineTo x="10772" y="17326"/>
              <wp:lineTo x="346" y="20258"/>
              <wp:lineTo x="346" y="21325"/>
              <wp:lineTo x="21199" y="21325"/>
              <wp:lineTo x="21314" y="19192"/>
              <wp:lineTo x="19067" y="18659"/>
              <wp:lineTo x="10772" y="17326"/>
              <wp:lineTo x="20911" y="17326"/>
              <wp:lineTo x="21314" y="17060"/>
              <wp:lineTo x="21199" y="0"/>
              <wp:lineTo x="346" y="0"/>
            </wp:wrapPolygon>
          </wp:wrapTight>
          <wp:docPr id="3" name="Grafik 3" descr="A blue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A blue screen with white text&#10;&#10;AI-generated content may be incorrect."/>
                  <pic:cNvPicPr/>
                </pic:nvPicPr>
                <pic:blipFill rotWithShape="1">
                  <a:blip r:embed="rId1" cstate="print">
                    <a:extLst>
                      <a:ext uri="{28A0092B-C50C-407E-A947-70E740481C1C}">
                        <a14:useLocalDpi xmlns:a14="http://schemas.microsoft.com/office/drawing/2010/main" val="0"/>
                      </a:ext>
                    </a:extLst>
                  </a:blip>
                  <a:srcRect b="12548"/>
                  <a:stretch/>
                </pic:blipFill>
                <pic:spPr bwMode="auto">
                  <a:xfrm>
                    <a:off x="0" y="0"/>
                    <a:ext cx="7143115" cy="15436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1CA82" w14:textId="77777777" w:rsidR="000944F3" w:rsidRDefault="000944F3" w:rsidP="00C92A51">
      <w:pPr>
        <w:spacing w:after="0" w:line="240" w:lineRule="auto"/>
      </w:pPr>
      <w:r>
        <w:separator/>
      </w:r>
    </w:p>
  </w:footnote>
  <w:footnote w:type="continuationSeparator" w:id="0">
    <w:p w14:paraId="39475863" w14:textId="77777777" w:rsidR="000944F3" w:rsidRDefault="000944F3" w:rsidP="00C92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BBC8" w14:textId="337624F0" w:rsidR="00C92A51" w:rsidRDefault="00C92A51">
    <w:pPr>
      <w:pStyle w:val="Header"/>
    </w:pPr>
    <w:r>
      <w:rPr>
        <w:noProof/>
      </w:rPr>
      <w:drawing>
        <wp:anchor distT="0" distB="0" distL="114300" distR="114300" simplePos="0" relativeHeight="251658240" behindDoc="1" locked="0" layoutInCell="1" allowOverlap="1" wp14:anchorId="3EFE1059" wp14:editId="3687F654">
          <wp:simplePos x="0" y="0"/>
          <wp:positionH relativeFrom="margin">
            <wp:align>center</wp:align>
          </wp:positionH>
          <wp:positionV relativeFrom="paragraph">
            <wp:posOffset>-411480</wp:posOffset>
          </wp:positionV>
          <wp:extent cx="7131050" cy="736600"/>
          <wp:effectExtent l="0" t="0" r="0" b="6350"/>
          <wp:wrapTight wrapText="bothSides">
            <wp:wrapPolygon edited="0">
              <wp:start x="0" y="0"/>
              <wp:lineTo x="0" y="3352"/>
              <wp:lineTo x="19273" y="8938"/>
              <wp:lineTo x="3174" y="13407"/>
              <wp:lineTo x="2135" y="13407"/>
              <wp:lineTo x="2135" y="17876"/>
              <wp:lineTo x="808" y="19552"/>
              <wp:lineTo x="346" y="20669"/>
              <wp:lineTo x="346" y="21228"/>
              <wp:lineTo x="21177" y="21228"/>
              <wp:lineTo x="21177" y="8938"/>
              <wp:lineTo x="21523" y="3352"/>
              <wp:lineTo x="21523"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31050" cy="736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5008A"/>
    <w:multiLevelType w:val="multilevel"/>
    <w:tmpl w:val="996C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E43811"/>
    <w:multiLevelType w:val="multilevel"/>
    <w:tmpl w:val="623C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C37088"/>
    <w:multiLevelType w:val="multilevel"/>
    <w:tmpl w:val="B120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9E7E87"/>
    <w:multiLevelType w:val="hybridMultilevel"/>
    <w:tmpl w:val="013839AA"/>
    <w:lvl w:ilvl="0" w:tplc="F6B048EC">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num w:numId="1" w16cid:durableId="1271165193">
    <w:abstractNumId w:val="0"/>
  </w:num>
  <w:num w:numId="2" w16cid:durableId="547380002">
    <w:abstractNumId w:val="1"/>
  </w:num>
  <w:num w:numId="3" w16cid:durableId="2138644482">
    <w:abstractNumId w:val="2"/>
  </w:num>
  <w:num w:numId="4" w16cid:durableId="8662167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81F"/>
    <w:rsid w:val="00002CE9"/>
    <w:rsid w:val="00002F92"/>
    <w:rsid w:val="00007BE2"/>
    <w:rsid w:val="0002577E"/>
    <w:rsid w:val="00064440"/>
    <w:rsid w:val="00064859"/>
    <w:rsid w:val="000717B2"/>
    <w:rsid w:val="000744D6"/>
    <w:rsid w:val="000813C7"/>
    <w:rsid w:val="00082A18"/>
    <w:rsid w:val="00093A9F"/>
    <w:rsid w:val="000944F3"/>
    <w:rsid w:val="00094B25"/>
    <w:rsid w:val="000B17C1"/>
    <w:rsid w:val="000B21E4"/>
    <w:rsid w:val="000C4FC1"/>
    <w:rsid w:val="000D59BD"/>
    <w:rsid w:val="000D74E5"/>
    <w:rsid w:val="000D79B4"/>
    <w:rsid w:val="00107514"/>
    <w:rsid w:val="0013289A"/>
    <w:rsid w:val="00133F54"/>
    <w:rsid w:val="00137F59"/>
    <w:rsid w:val="00143409"/>
    <w:rsid w:val="0015068C"/>
    <w:rsid w:val="001517F0"/>
    <w:rsid w:val="00156917"/>
    <w:rsid w:val="0016261E"/>
    <w:rsid w:val="00172EF0"/>
    <w:rsid w:val="001A37B6"/>
    <w:rsid w:val="001A5A13"/>
    <w:rsid w:val="001B3834"/>
    <w:rsid w:val="001C54B7"/>
    <w:rsid w:val="001D2556"/>
    <w:rsid w:val="001D494B"/>
    <w:rsid w:val="001E0838"/>
    <w:rsid w:val="001E38D0"/>
    <w:rsid w:val="002018D6"/>
    <w:rsid w:val="00203CBE"/>
    <w:rsid w:val="00212F6D"/>
    <w:rsid w:val="00231375"/>
    <w:rsid w:val="002430C1"/>
    <w:rsid w:val="00254625"/>
    <w:rsid w:val="002716AA"/>
    <w:rsid w:val="00271931"/>
    <w:rsid w:val="002732C4"/>
    <w:rsid w:val="002A257D"/>
    <w:rsid w:val="002C0133"/>
    <w:rsid w:val="002C39A4"/>
    <w:rsid w:val="002D3F72"/>
    <w:rsid w:val="002E0E72"/>
    <w:rsid w:val="002E262A"/>
    <w:rsid w:val="002F07DC"/>
    <w:rsid w:val="002F7316"/>
    <w:rsid w:val="002F776F"/>
    <w:rsid w:val="0031507B"/>
    <w:rsid w:val="003234BD"/>
    <w:rsid w:val="003236E0"/>
    <w:rsid w:val="00323998"/>
    <w:rsid w:val="00332687"/>
    <w:rsid w:val="00336C94"/>
    <w:rsid w:val="003400DF"/>
    <w:rsid w:val="00356525"/>
    <w:rsid w:val="00366E92"/>
    <w:rsid w:val="0037176B"/>
    <w:rsid w:val="003803BA"/>
    <w:rsid w:val="0039587C"/>
    <w:rsid w:val="003961CD"/>
    <w:rsid w:val="003A4853"/>
    <w:rsid w:val="003A5824"/>
    <w:rsid w:val="003B3F24"/>
    <w:rsid w:val="003C1C14"/>
    <w:rsid w:val="003D3C86"/>
    <w:rsid w:val="003E6274"/>
    <w:rsid w:val="003F077B"/>
    <w:rsid w:val="003F2CE3"/>
    <w:rsid w:val="003F70F6"/>
    <w:rsid w:val="00402C75"/>
    <w:rsid w:val="00403D82"/>
    <w:rsid w:val="004219E7"/>
    <w:rsid w:val="00433431"/>
    <w:rsid w:val="00464797"/>
    <w:rsid w:val="0046661B"/>
    <w:rsid w:val="00475C81"/>
    <w:rsid w:val="00476DF5"/>
    <w:rsid w:val="004A58F4"/>
    <w:rsid w:val="004C079F"/>
    <w:rsid w:val="004C63DC"/>
    <w:rsid w:val="004C6E3B"/>
    <w:rsid w:val="004D1941"/>
    <w:rsid w:val="00503F55"/>
    <w:rsid w:val="0051057B"/>
    <w:rsid w:val="005105FE"/>
    <w:rsid w:val="00524685"/>
    <w:rsid w:val="00545A00"/>
    <w:rsid w:val="00552CE2"/>
    <w:rsid w:val="00554BF0"/>
    <w:rsid w:val="0056087B"/>
    <w:rsid w:val="005A628D"/>
    <w:rsid w:val="005B1CCC"/>
    <w:rsid w:val="005C1FD4"/>
    <w:rsid w:val="005C73A1"/>
    <w:rsid w:val="0060303E"/>
    <w:rsid w:val="00604B58"/>
    <w:rsid w:val="006120CD"/>
    <w:rsid w:val="006200E4"/>
    <w:rsid w:val="006217E2"/>
    <w:rsid w:val="00626239"/>
    <w:rsid w:val="00683896"/>
    <w:rsid w:val="006908F2"/>
    <w:rsid w:val="006A45AE"/>
    <w:rsid w:val="006A6419"/>
    <w:rsid w:val="006C1E89"/>
    <w:rsid w:val="006C5874"/>
    <w:rsid w:val="006C7AA4"/>
    <w:rsid w:val="006E5598"/>
    <w:rsid w:val="0070305B"/>
    <w:rsid w:val="00713F8C"/>
    <w:rsid w:val="00721B11"/>
    <w:rsid w:val="0073666A"/>
    <w:rsid w:val="007508E4"/>
    <w:rsid w:val="00764290"/>
    <w:rsid w:val="007703AB"/>
    <w:rsid w:val="00777956"/>
    <w:rsid w:val="007857CA"/>
    <w:rsid w:val="007A1FED"/>
    <w:rsid w:val="007A4C21"/>
    <w:rsid w:val="007A522E"/>
    <w:rsid w:val="007A5D84"/>
    <w:rsid w:val="007A6FE4"/>
    <w:rsid w:val="007B47A5"/>
    <w:rsid w:val="007C11A5"/>
    <w:rsid w:val="007C7646"/>
    <w:rsid w:val="007D0D02"/>
    <w:rsid w:val="007D329F"/>
    <w:rsid w:val="007D570C"/>
    <w:rsid w:val="007D5950"/>
    <w:rsid w:val="007D5B03"/>
    <w:rsid w:val="007E14B7"/>
    <w:rsid w:val="007E26A5"/>
    <w:rsid w:val="007F19EB"/>
    <w:rsid w:val="007F538E"/>
    <w:rsid w:val="008054ED"/>
    <w:rsid w:val="00806B9F"/>
    <w:rsid w:val="008229F7"/>
    <w:rsid w:val="008274AA"/>
    <w:rsid w:val="008350F0"/>
    <w:rsid w:val="008516D8"/>
    <w:rsid w:val="0085359B"/>
    <w:rsid w:val="00857742"/>
    <w:rsid w:val="0086299D"/>
    <w:rsid w:val="008A3782"/>
    <w:rsid w:val="008A7965"/>
    <w:rsid w:val="008E196E"/>
    <w:rsid w:val="008E27E1"/>
    <w:rsid w:val="008E7F9E"/>
    <w:rsid w:val="008F41D8"/>
    <w:rsid w:val="00906DBE"/>
    <w:rsid w:val="00911FC8"/>
    <w:rsid w:val="00931228"/>
    <w:rsid w:val="00931918"/>
    <w:rsid w:val="00932B48"/>
    <w:rsid w:val="009434F1"/>
    <w:rsid w:val="00950059"/>
    <w:rsid w:val="009559B6"/>
    <w:rsid w:val="00973160"/>
    <w:rsid w:val="00981D5F"/>
    <w:rsid w:val="0099264A"/>
    <w:rsid w:val="00994469"/>
    <w:rsid w:val="00994979"/>
    <w:rsid w:val="00995136"/>
    <w:rsid w:val="009C0780"/>
    <w:rsid w:val="009C350B"/>
    <w:rsid w:val="009D7EF5"/>
    <w:rsid w:val="009E1882"/>
    <w:rsid w:val="00A001CE"/>
    <w:rsid w:val="00A07281"/>
    <w:rsid w:val="00A10A2D"/>
    <w:rsid w:val="00A132BC"/>
    <w:rsid w:val="00A13DF9"/>
    <w:rsid w:val="00A246C1"/>
    <w:rsid w:val="00A57AC9"/>
    <w:rsid w:val="00A65844"/>
    <w:rsid w:val="00A66D81"/>
    <w:rsid w:val="00A70B64"/>
    <w:rsid w:val="00A70F1E"/>
    <w:rsid w:val="00A9147C"/>
    <w:rsid w:val="00AA6A24"/>
    <w:rsid w:val="00AD7785"/>
    <w:rsid w:val="00AE01A8"/>
    <w:rsid w:val="00AE0A0B"/>
    <w:rsid w:val="00AE0CD4"/>
    <w:rsid w:val="00B077B3"/>
    <w:rsid w:val="00B4131C"/>
    <w:rsid w:val="00B44287"/>
    <w:rsid w:val="00B56265"/>
    <w:rsid w:val="00B56946"/>
    <w:rsid w:val="00B61733"/>
    <w:rsid w:val="00B63B47"/>
    <w:rsid w:val="00B70492"/>
    <w:rsid w:val="00B83A5F"/>
    <w:rsid w:val="00B94F4B"/>
    <w:rsid w:val="00BC2561"/>
    <w:rsid w:val="00BF6AAF"/>
    <w:rsid w:val="00C215A5"/>
    <w:rsid w:val="00C318E6"/>
    <w:rsid w:val="00C34393"/>
    <w:rsid w:val="00C64511"/>
    <w:rsid w:val="00C82692"/>
    <w:rsid w:val="00C9006F"/>
    <w:rsid w:val="00C91685"/>
    <w:rsid w:val="00C92A51"/>
    <w:rsid w:val="00CD6654"/>
    <w:rsid w:val="00CE5C5C"/>
    <w:rsid w:val="00CF2029"/>
    <w:rsid w:val="00D02848"/>
    <w:rsid w:val="00D34751"/>
    <w:rsid w:val="00D70661"/>
    <w:rsid w:val="00D838AD"/>
    <w:rsid w:val="00D97095"/>
    <w:rsid w:val="00DA37CD"/>
    <w:rsid w:val="00DC1BCC"/>
    <w:rsid w:val="00DD4CA8"/>
    <w:rsid w:val="00DD521B"/>
    <w:rsid w:val="00DD6197"/>
    <w:rsid w:val="00DE664F"/>
    <w:rsid w:val="00DF0735"/>
    <w:rsid w:val="00DF0BE1"/>
    <w:rsid w:val="00E01834"/>
    <w:rsid w:val="00E2572E"/>
    <w:rsid w:val="00E44166"/>
    <w:rsid w:val="00E70F04"/>
    <w:rsid w:val="00E802E0"/>
    <w:rsid w:val="00EA57CB"/>
    <w:rsid w:val="00EA673D"/>
    <w:rsid w:val="00EB0625"/>
    <w:rsid w:val="00EB14BB"/>
    <w:rsid w:val="00EB22C8"/>
    <w:rsid w:val="00ED351B"/>
    <w:rsid w:val="00EF79A9"/>
    <w:rsid w:val="00F00A1B"/>
    <w:rsid w:val="00F41DEE"/>
    <w:rsid w:val="00F67D78"/>
    <w:rsid w:val="00F70DD2"/>
    <w:rsid w:val="00F7535E"/>
    <w:rsid w:val="00F939E3"/>
    <w:rsid w:val="00FA38A5"/>
    <w:rsid w:val="00FA7695"/>
    <w:rsid w:val="00FC0CED"/>
    <w:rsid w:val="00FD443F"/>
    <w:rsid w:val="00FD481F"/>
    <w:rsid w:val="00FE0803"/>
    <w:rsid w:val="00FE4446"/>
    <w:rsid w:val="00FE60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DC294"/>
  <w15:chartTrackingRefBased/>
  <w15:docId w15:val="{6D2EEFAB-7E7C-4C9D-AF17-187AA8E9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4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4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D4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4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4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4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4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4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4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4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4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D4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4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4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4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4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4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481F"/>
    <w:rPr>
      <w:rFonts w:eastAsiaTheme="majorEastAsia" w:cstheme="majorBidi"/>
      <w:color w:val="272727" w:themeColor="text1" w:themeTint="D8"/>
    </w:rPr>
  </w:style>
  <w:style w:type="paragraph" w:styleId="Title">
    <w:name w:val="Title"/>
    <w:basedOn w:val="Normal"/>
    <w:next w:val="Normal"/>
    <w:link w:val="TitleChar"/>
    <w:uiPriority w:val="10"/>
    <w:qFormat/>
    <w:rsid w:val="00FD4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4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4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4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481F"/>
    <w:pPr>
      <w:spacing w:before="160"/>
      <w:jc w:val="center"/>
    </w:pPr>
    <w:rPr>
      <w:i/>
      <w:iCs/>
      <w:color w:val="404040" w:themeColor="text1" w:themeTint="BF"/>
    </w:rPr>
  </w:style>
  <w:style w:type="character" w:customStyle="1" w:styleId="QuoteChar">
    <w:name w:val="Quote Char"/>
    <w:basedOn w:val="DefaultParagraphFont"/>
    <w:link w:val="Quote"/>
    <w:uiPriority w:val="29"/>
    <w:rsid w:val="00FD481F"/>
    <w:rPr>
      <w:i/>
      <w:iCs/>
      <w:color w:val="404040" w:themeColor="text1" w:themeTint="BF"/>
    </w:rPr>
  </w:style>
  <w:style w:type="paragraph" w:styleId="ListParagraph">
    <w:name w:val="List Paragraph"/>
    <w:basedOn w:val="Normal"/>
    <w:uiPriority w:val="34"/>
    <w:qFormat/>
    <w:rsid w:val="00FD481F"/>
    <w:pPr>
      <w:ind w:left="720"/>
      <w:contextualSpacing/>
    </w:pPr>
  </w:style>
  <w:style w:type="character" w:styleId="IntenseEmphasis">
    <w:name w:val="Intense Emphasis"/>
    <w:basedOn w:val="DefaultParagraphFont"/>
    <w:uiPriority w:val="21"/>
    <w:qFormat/>
    <w:rsid w:val="00FD481F"/>
    <w:rPr>
      <w:i/>
      <w:iCs/>
      <w:color w:val="0F4761" w:themeColor="accent1" w:themeShade="BF"/>
    </w:rPr>
  </w:style>
  <w:style w:type="paragraph" w:styleId="IntenseQuote">
    <w:name w:val="Intense Quote"/>
    <w:basedOn w:val="Normal"/>
    <w:next w:val="Normal"/>
    <w:link w:val="IntenseQuoteChar"/>
    <w:uiPriority w:val="30"/>
    <w:qFormat/>
    <w:rsid w:val="00FD4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481F"/>
    <w:rPr>
      <w:i/>
      <w:iCs/>
      <w:color w:val="0F4761" w:themeColor="accent1" w:themeShade="BF"/>
    </w:rPr>
  </w:style>
  <w:style w:type="character" w:styleId="IntenseReference">
    <w:name w:val="Intense Reference"/>
    <w:basedOn w:val="DefaultParagraphFont"/>
    <w:uiPriority w:val="32"/>
    <w:qFormat/>
    <w:rsid w:val="00FD481F"/>
    <w:rPr>
      <w:b/>
      <w:bCs/>
      <w:smallCaps/>
      <w:color w:val="0F4761" w:themeColor="accent1" w:themeShade="BF"/>
      <w:spacing w:val="5"/>
    </w:rPr>
  </w:style>
  <w:style w:type="paragraph" w:styleId="Header">
    <w:name w:val="header"/>
    <w:basedOn w:val="Normal"/>
    <w:link w:val="HeaderChar"/>
    <w:uiPriority w:val="99"/>
    <w:unhideWhenUsed/>
    <w:rsid w:val="00C92A51"/>
    <w:pPr>
      <w:tabs>
        <w:tab w:val="center" w:pos="4703"/>
        <w:tab w:val="right" w:pos="9406"/>
      </w:tabs>
      <w:spacing w:after="0" w:line="240" w:lineRule="auto"/>
    </w:pPr>
  </w:style>
  <w:style w:type="character" w:customStyle="1" w:styleId="HeaderChar">
    <w:name w:val="Header Char"/>
    <w:basedOn w:val="DefaultParagraphFont"/>
    <w:link w:val="Header"/>
    <w:uiPriority w:val="99"/>
    <w:rsid w:val="00C92A51"/>
  </w:style>
  <w:style w:type="paragraph" w:styleId="Footer">
    <w:name w:val="footer"/>
    <w:basedOn w:val="Normal"/>
    <w:link w:val="FooterChar"/>
    <w:uiPriority w:val="99"/>
    <w:unhideWhenUsed/>
    <w:rsid w:val="00C92A51"/>
    <w:pPr>
      <w:tabs>
        <w:tab w:val="center" w:pos="4703"/>
        <w:tab w:val="right" w:pos="9406"/>
      </w:tabs>
      <w:spacing w:after="0" w:line="240" w:lineRule="auto"/>
    </w:pPr>
  </w:style>
  <w:style w:type="character" w:customStyle="1" w:styleId="FooterChar">
    <w:name w:val="Footer Char"/>
    <w:basedOn w:val="DefaultParagraphFont"/>
    <w:link w:val="Footer"/>
    <w:uiPriority w:val="99"/>
    <w:rsid w:val="00C92A51"/>
  </w:style>
  <w:style w:type="character" w:styleId="Hyperlink">
    <w:name w:val="Hyperlink"/>
    <w:basedOn w:val="DefaultParagraphFont"/>
    <w:uiPriority w:val="99"/>
    <w:unhideWhenUsed/>
    <w:rsid w:val="00C92A51"/>
    <w:rPr>
      <w:color w:val="467886" w:themeColor="hyperlink"/>
      <w:u w:val="single"/>
    </w:rPr>
  </w:style>
  <w:style w:type="character" w:styleId="UnresolvedMention">
    <w:name w:val="Unresolved Mention"/>
    <w:basedOn w:val="DefaultParagraphFont"/>
    <w:uiPriority w:val="99"/>
    <w:semiHidden/>
    <w:unhideWhenUsed/>
    <w:rsid w:val="00C92A51"/>
    <w:rPr>
      <w:color w:val="605E5C"/>
      <w:shd w:val="clear" w:color="auto" w:fill="E1DFDD"/>
    </w:rPr>
  </w:style>
  <w:style w:type="character" w:styleId="CommentReference">
    <w:name w:val="annotation reference"/>
    <w:basedOn w:val="DefaultParagraphFont"/>
    <w:uiPriority w:val="99"/>
    <w:semiHidden/>
    <w:unhideWhenUsed/>
    <w:rsid w:val="002F7316"/>
    <w:rPr>
      <w:sz w:val="16"/>
      <w:szCs w:val="16"/>
    </w:rPr>
  </w:style>
  <w:style w:type="paragraph" w:styleId="CommentText">
    <w:name w:val="annotation text"/>
    <w:basedOn w:val="Normal"/>
    <w:link w:val="CommentTextChar"/>
    <w:uiPriority w:val="99"/>
    <w:unhideWhenUsed/>
    <w:rsid w:val="002F7316"/>
    <w:pPr>
      <w:spacing w:line="240" w:lineRule="auto"/>
    </w:pPr>
    <w:rPr>
      <w:sz w:val="20"/>
      <w:szCs w:val="20"/>
    </w:rPr>
  </w:style>
  <w:style w:type="character" w:customStyle="1" w:styleId="CommentTextChar">
    <w:name w:val="Comment Text Char"/>
    <w:basedOn w:val="DefaultParagraphFont"/>
    <w:link w:val="CommentText"/>
    <w:uiPriority w:val="99"/>
    <w:rsid w:val="002F7316"/>
    <w:rPr>
      <w:sz w:val="20"/>
      <w:szCs w:val="20"/>
    </w:rPr>
  </w:style>
  <w:style w:type="paragraph" w:styleId="CommentSubject">
    <w:name w:val="annotation subject"/>
    <w:basedOn w:val="CommentText"/>
    <w:next w:val="CommentText"/>
    <w:link w:val="CommentSubjectChar"/>
    <w:uiPriority w:val="99"/>
    <w:semiHidden/>
    <w:unhideWhenUsed/>
    <w:rsid w:val="002F7316"/>
    <w:rPr>
      <w:b/>
      <w:bCs/>
    </w:rPr>
  </w:style>
  <w:style w:type="character" w:customStyle="1" w:styleId="CommentSubjectChar">
    <w:name w:val="Comment Subject Char"/>
    <w:basedOn w:val="CommentTextChar"/>
    <w:link w:val="CommentSubject"/>
    <w:uiPriority w:val="99"/>
    <w:semiHidden/>
    <w:rsid w:val="002F7316"/>
    <w:rPr>
      <w:b/>
      <w:bCs/>
      <w:sz w:val="20"/>
      <w:szCs w:val="20"/>
    </w:rPr>
  </w:style>
  <w:style w:type="paragraph" w:styleId="Revision">
    <w:name w:val="Revision"/>
    <w:hidden/>
    <w:uiPriority w:val="99"/>
    <w:semiHidden/>
    <w:rsid w:val="007D570C"/>
    <w:pPr>
      <w:spacing w:after="0" w:line="240" w:lineRule="auto"/>
    </w:pPr>
  </w:style>
  <w:style w:type="character" w:styleId="FollowedHyperlink">
    <w:name w:val="FollowedHyperlink"/>
    <w:basedOn w:val="DefaultParagraphFont"/>
    <w:uiPriority w:val="99"/>
    <w:semiHidden/>
    <w:unhideWhenUsed/>
    <w:rsid w:val="004C079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5138">
      <w:bodyDiv w:val="1"/>
      <w:marLeft w:val="0"/>
      <w:marRight w:val="0"/>
      <w:marTop w:val="0"/>
      <w:marBottom w:val="0"/>
      <w:divBdr>
        <w:top w:val="none" w:sz="0" w:space="0" w:color="auto"/>
        <w:left w:val="none" w:sz="0" w:space="0" w:color="auto"/>
        <w:bottom w:val="none" w:sz="0" w:space="0" w:color="auto"/>
        <w:right w:val="none" w:sz="0" w:space="0" w:color="auto"/>
      </w:divBdr>
    </w:div>
    <w:div w:id="141775164">
      <w:bodyDiv w:val="1"/>
      <w:marLeft w:val="0"/>
      <w:marRight w:val="0"/>
      <w:marTop w:val="0"/>
      <w:marBottom w:val="0"/>
      <w:divBdr>
        <w:top w:val="none" w:sz="0" w:space="0" w:color="auto"/>
        <w:left w:val="none" w:sz="0" w:space="0" w:color="auto"/>
        <w:bottom w:val="none" w:sz="0" w:space="0" w:color="auto"/>
        <w:right w:val="none" w:sz="0" w:space="0" w:color="auto"/>
      </w:divBdr>
    </w:div>
    <w:div w:id="407196329">
      <w:bodyDiv w:val="1"/>
      <w:marLeft w:val="0"/>
      <w:marRight w:val="0"/>
      <w:marTop w:val="0"/>
      <w:marBottom w:val="0"/>
      <w:divBdr>
        <w:top w:val="none" w:sz="0" w:space="0" w:color="auto"/>
        <w:left w:val="none" w:sz="0" w:space="0" w:color="auto"/>
        <w:bottom w:val="none" w:sz="0" w:space="0" w:color="auto"/>
        <w:right w:val="none" w:sz="0" w:space="0" w:color="auto"/>
      </w:divBdr>
    </w:div>
    <w:div w:id="475221062">
      <w:bodyDiv w:val="1"/>
      <w:marLeft w:val="0"/>
      <w:marRight w:val="0"/>
      <w:marTop w:val="0"/>
      <w:marBottom w:val="0"/>
      <w:divBdr>
        <w:top w:val="none" w:sz="0" w:space="0" w:color="auto"/>
        <w:left w:val="none" w:sz="0" w:space="0" w:color="auto"/>
        <w:bottom w:val="none" w:sz="0" w:space="0" w:color="auto"/>
        <w:right w:val="none" w:sz="0" w:space="0" w:color="auto"/>
      </w:divBdr>
    </w:div>
    <w:div w:id="663629906">
      <w:bodyDiv w:val="1"/>
      <w:marLeft w:val="0"/>
      <w:marRight w:val="0"/>
      <w:marTop w:val="0"/>
      <w:marBottom w:val="0"/>
      <w:divBdr>
        <w:top w:val="none" w:sz="0" w:space="0" w:color="auto"/>
        <w:left w:val="none" w:sz="0" w:space="0" w:color="auto"/>
        <w:bottom w:val="none" w:sz="0" w:space="0" w:color="auto"/>
        <w:right w:val="none" w:sz="0" w:space="0" w:color="auto"/>
      </w:divBdr>
    </w:div>
    <w:div w:id="691764490">
      <w:bodyDiv w:val="1"/>
      <w:marLeft w:val="0"/>
      <w:marRight w:val="0"/>
      <w:marTop w:val="0"/>
      <w:marBottom w:val="0"/>
      <w:divBdr>
        <w:top w:val="none" w:sz="0" w:space="0" w:color="auto"/>
        <w:left w:val="none" w:sz="0" w:space="0" w:color="auto"/>
        <w:bottom w:val="none" w:sz="0" w:space="0" w:color="auto"/>
        <w:right w:val="none" w:sz="0" w:space="0" w:color="auto"/>
      </w:divBdr>
      <w:divsChild>
        <w:div w:id="897784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4822249">
      <w:bodyDiv w:val="1"/>
      <w:marLeft w:val="0"/>
      <w:marRight w:val="0"/>
      <w:marTop w:val="0"/>
      <w:marBottom w:val="0"/>
      <w:divBdr>
        <w:top w:val="none" w:sz="0" w:space="0" w:color="auto"/>
        <w:left w:val="none" w:sz="0" w:space="0" w:color="auto"/>
        <w:bottom w:val="none" w:sz="0" w:space="0" w:color="auto"/>
        <w:right w:val="none" w:sz="0" w:space="0" w:color="auto"/>
      </w:divBdr>
    </w:div>
    <w:div w:id="1273827775">
      <w:bodyDiv w:val="1"/>
      <w:marLeft w:val="0"/>
      <w:marRight w:val="0"/>
      <w:marTop w:val="0"/>
      <w:marBottom w:val="0"/>
      <w:divBdr>
        <w:top w:val="none" w:sz="0" w:space="0" w:color="auto"/>
        <w:left w:val="none" w:sz="0" w:space="0" w:color="auto"/>
        <w:bottom w:val="none" w:sz="0" w:space="0" w:color="auto"/>
        <w:right w:val="none" w:sz="0" w:space="0" w:color="auto"/>
      </w:divBdr>
    </w:div>
    <w:div w:id="1341811082">
      <w:bodyDiv w:val="1"/>
      <w:marLeft w:val="0"/>
      <w:marRight w:val="0"/>
      <w:marTop w:val="0"/>
      <w:marBottom w:val="0"/>
      <w:divBdr>
        <w:top w:val="none" w:sz="0" w:space="0" w:color="auto"/>
        <w:left w:val="none" w:sz="0" w:space="0" w:color="auto"/>
        <w:bottom w:val="none" w:sz="0" w:space="0" w:color="auto"/>
        <w:right w:val="none" w:sz="0" w:space="0" w:color="auto"/>
      </w:divBdr>
      <w:divsChild>
        <w:div w:id="1014071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7115711">
      <w:bodyDiv w:val="1"/>
      <w:marLeft w:val="0"/>
      <w:marRight w:val="0"/>
      <w:marTop w:val="0"/>
      <w:marBottom w:val="0"/>
      <w:divBdr>
        <w:top w:val="none" w:sz="0" w:space="0" w:color="auto"/>
        <w:left w:val="none" w:sz="0" w:space="0" w:color="auto"/>
        <w:bottom w:val="none" w:sz="0" w:space="0" w:color="auto"/>
        <w:right w:val="none" w:sz="0" w:space="0" w:color="auto"/>
      </w:divBdr>
    </w:div>
    <w:div w:id="1473402222">
      <w:bodyDiv w:val="1"/>
      <w:marLeft w:val="0"/>
      <w:marRight w:val="0"/>
      <w:marTop w:val="0"/>
      <w:marBottom w:val="0"/>
      <w:divBdr>
        <w:top w:val="none" w:sz="0" w:space="0" w:color="auto"/>
        <w:left w:val="none" w:sz="0" w:space="0" w:color="auto"/>
        <w:bottom w:val="none" w:sz="0" w:space="0" w:color="auto"/>
        <w:right w:val="none" w:sz="0" w:space="0" w:color="auto"/>
      </w:divBdr>
    </w:div>
    <w:div w:id="1676035862">
      <w:bodyDiv w:val="1"/>
      <w:marLeft w:val="0"/>
      <w:marRight w:val="0"/>
      <w:marTop w:val="0"/>
      <w:marBottom w:val="0"/>
      <w:divBdr>
        <w:top w:val="none" w:sz="0" w:space="0" w:color="auto"/>
        <w:left w:val="none" w:sz="0" w:space="0" w:color="auto"/>
        <w:bottom w:val="none" w:sz="0" w:space="0" w:color="auto"/>
        <w:right w:val="none" w:sz="0" w:space="0" w:color="auto"/>
      </w:divBdr>
    </w:div>
    <w:div w:id="1933004367">
      <w:bodyDiv w:val="1"/>
      <w:marLeft w:val="0"/>
      <w:marRight w:val="0"/>
      <w:marTop w:val="0"/>
      <w:marBottom w:val="0"/>
      <w:divBdr>
        <w:top w:val="none" w:sz="0" w:space="0" w:color="auto"/>
        <w:left w:val="none" w:sz="0" w:space="0" w:color="auto"/>
        <w:bottom w:val="none" w:sz="0" w:space="0" w:color="auto"/>
        <w:right w:val="none" w:sz="0" w:space="0" w:color="auto"/>
      </w:divBdr>
    </w:div>
    <w:div w:id="205615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enneker@haverboecker.com" TargetMode="External"/><Relationship Id="rId13" Type="http://schemas.openxmlformats.org/officeDocument/2006/relationships/hyperlink" Target="https://www.haverboecker.com/en/product-solutions/machines/roto-pack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terpack.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averboecker.com/en/product-solutions/machines/roto-packer/"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www.haverboecker.com/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tie@ironcladmktg.com" TargetMode="External"/><Relationship Id="rId14"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23BF5-F8A4-CB4F-82EF-AA9C1B208555}">
  <ds:schemaRefs>
    <ds:schemaRef ds:uri="http://schemas.openxmlformats.org/officeDocument/2006/bibliography"/>
  </ds:schemaRefs>
</ds:datastoreItem>
</file>

<file path=docMetadata/LabelInfo.xml><?xml version="1.0" encoding="utf-8"?>
<clbl:labelList xmlns:clbl="http://schemas.microsoft.com/office/2020/mipLabelMetadata">
  <clbl:label id="{b64cb7ab-e8e0-47b8-b3d7-d124e88c31c5}" enabled="0" method="" siteId="{b64cb7ab-e8e0-47b8-b3d7-d124e88c31c5}"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1045</Words>
  <Characters>6138</Characters>
  <Application>Microsoft Office Word</Application>
  <DocSecurity>0</DocSecurity>
  <Lines>120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Ayush Kumar</dc:creator>
  <cp:keywords/>
  <dc:description/>
  <cp:lastModifiedBy>Katie Grube</cp:lastModifiedBy>
  <cp:revision>5</cp:revision>
  <dcterms:created xsi:type="dcterms:W3CDTF">2026-04-22T18:21:00Z</dcterms:created>
  <dcterms:modified xsi:type="dcterms:W3CDTF">2026-04-22T19:03:00Z</dcterms:modified>
</cp:coreProperties>
</file>