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85A0" w14:textId="1946835C" w:rsidR="00534212" w:rsidRPr="00534212" w:rsidRDefault="00534212" w:rsidP="008B3692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GB"/>
        </w:rPr>
      </w:pPr>
      <w:r w:rsidRPr="00534212">
        <w:rPr>
          <w:rFonts w:ascii="Times New Roman" w:hAnsi="Times New Roman" w:cs="Times New Roman"/>
          <w:b/>
          <w:bCs/>
          <w:sz w:val="22"/>
          <w:szCs w:val="22"/>
          <w:lang w:val="en-GB"/>
        </w:rPr>
        <w:t>Contacts:</w:t>
      </w:r>
      <w:r w:rsidRPr="00534212">
        <w:rPr>
          <w:rFonts w:ascii="Times New Roman" w:hAnsi="Times New Roman" w:cs="Times New Roman"/>
          <w:sz w:val="22"/>
          <w:szCs w:val="22"/>
          <w:lang w:val="en-GB"/>
        </w:rPr>
        <w:t xml:space="preserve"> Silvia Benneker, HAVER &amp; BOECKER, +49 2522 30-593, </w:t>
      </w:r>
      <w:hyperlink r:id="rId8" w:history="1">
        <w:r w:rsidR="005F7C5D" w:rsidRPr="005F7C5D">
          <w:rPr>
            <w:rStyle w:val="Hyperlink"/>
            <w:rFonts w:ascii="Times New Roman" w:hAnsi="Times New Roman" w:cs="Times New Roman"/>
            <w:sz w:val="22"/>
            <w:szCs w:val="22"/>
            <w:lang w:val="en-GB"/>
          </w:rPr>
          <w:t>s.benneker@haverboecker.com</w:t>
        </w:r>
      </w:hyperlink>
    </w:p>
    <w:p w14:paraId="5CE72BB5" w14:textId="39D9D5B2" w:rsidR="00534212" w:rsidRPr="00534212" w:rsidRDefault="00534212" w:rsidP="008B3692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GB"/>
        </w:rPr>
      </w:pPr>
      <w:r w:rsidRPr="00534212">
        <w:rPr>
          <w:rFonts w:ascii="Times New Roman" w:hAnsi="Times New Roman" w:cs="Times New Roman"/>
          <w:sz w:val="22"/>
          <w:szCs w:val="22"/>
          <w:lang w:val="en-GB"/>
        </w:rPr>
        <w:t xml:space="preserve">Ayush Kumar, IRONCLAD </w:t>
      </w:r>
      <w:r>
        <w:rPr>
          <w:rFonts w:ascii="Times New Roman" w:hAnsi="Times New Roman" w:cs="Times New Roman"/>
          <w:sz w:val="22"/>
          <w:szCs w:val="22"/>
          <w:lang w:val="en-GB"/>
        </w:rPr>
        <w:t>Europe</w:t>
      </w:r>
      <w:r w:rsidRPr="00534212"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r w:rsidRPr="00534212">
        <w:rPr>
          <w:rFonts w:ascii="Times New Roman" w:hAnsi="Times New Roman" w:cs="Times New Roman"/>
          <w:sz w:val="22"/>
          <w:szCs w:val="22"/>
          <w:lang w:val="en-US"/>
        </w:rPr>
        <w:t>+49 2522 5909530</w:t>
      </w:r>
      <w:r w:rsidR="00295FB9"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hyperlink r:id="rId9" w:history="1">
        <w:r w:rsidR="00295FB9">
          <w:rPr>
            <w:rStyle w:val="Hyperlink"/>
            <w:rFonts w:ascii="Times New Roman" w:hAnsi="Times New Roman" w:cs="Times New Roman"/>
            <w:sz w:val="22"/>
            <w:szCs w:val="22"/>
            <w:lang w:val="en-GB"/>
          </w:rPr>
          <w:t>kumar@ironcladmktg.eu</w:t>
        </w:r>
      </w:hyperlink>
    </w:p>
    <w:p w14:paraId="6CED9E87" w14:textId="4394E33B" w:rsidR="00534212" w:rsidRPr="000F552A" w:rsidRDefault="00B8616A" w:rsidP="009C28F8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27AE14" wp14:editId="7004DF87">
                <wp:simplePos x="0" y="0"/>
                <wp:positionH relativeFrom="margin">
                  <wp:align>center</wp:align>
                </wp:positionH>
                <wp:positionV relativeFrom="paragraph">
                  <wp:posOffset>98425</wp:posOffset>
                </wp:positionV>
                <wp:extent cx="6120000" cy="0"/>
                <wp:effectExtent l="0" t="0" r="0" b="0"/>
                <wp:wrapNone/>
                <wp:docPr id="98269708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FB8EE1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75pt" to="481.9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3E33318E" w14:textId="779A2F15" w:rsidR="005F08F8" w:rsidRPr="005F08F8" w:rsidRDefault="005F08F8" w:rsidP="005F08F8">
      <w:pPr>
        <w:ind w:right="1152"/>
        <w:rPr>
          <w:rFonts w:ascii="Times New Roman" w:hAnsi="Times New Roman" w:cs="Times New Roman"/>
          <w:b/>
          <w:bCs/>
          <w:u w:val="single"/>
          <w:lang w:val="en-US"/>
        </w:rPr>
      </w:pPr>
      <w:r w:rsidRPr="005F08F8">
        <w:rPr>
          <w:rFonts w:ascii="Times New Roman" w:hAnsi="Times New Roman" w:cs="Times New Roman"/>
          <w:b/>
          <w:bCs/>
          <w:u w:val="single"/>
          <w:lang w:val="en-US"/>
        </w:rPr>
        <w:t>FOR IMMEDIATE RELEASE</w:t>
      </w:r>
    </w:p>
    <w:p w14:paraId="75F7E445" w14:textId="791538DB" w:rsidR="00442EB9" w:rsidRPr="00C055EF" w:rsidRDefault="00442EB9" w:rsidP="00C055EF">
      <w:pPr>
        <w:ind w:left="720" w:right="1152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055E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HAVER &amp; BOECKER </w:t>
      </w:r>
      <w:r w:rsidR="00D34164">
        <w:rPr>
          <w:rFonts w:ascii="Times New Roman" w:hAnsi="Times New Roman" w:cs="Times New Roman"/>
          <w:b/>
          <w:bCs/>
          <w:sz w:val="28"/>
          <w:szCs w:val="28"/>
          <w:lang w:val="en-US"/>
        </w:rPr>
        <w:t>P</w:t>
      </w:r>
      <w:r w:rsidR="008A73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resents Cutting-Edge Packing Technology at </w:t>
      </w:r>
      <w:proofErr w:type="spellStart"/>
      <w:r w:rsidR="007E7F2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A7325">
        <w:rPr>
          <w:rFonts w:ascii="Times New Roman" w:hAnsi="Times New Roman" w:cs="Times New Roman"/>
          <w:b/>
          <w:bCs/>
          <w:sz w:val="28"/>
          <w:szCs w:val="28"/>
          <w:lang w:val="en-US"/>
        </w:rPr>
        <w:t>nterpack</w:t>
      </w:r>
      <w:proofErr w:type="spellEnd"/>
      <w:r w:rsidR="008A73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2026</w:t>
      </w:r>
    </w:p>
    <w:p w14:paraId="07FBD6B3" w14:textId="287E7DD4" w:rsidR="00007A2F" w:rsidRDefault="00A713E5" w:rsidP="00C055EF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D</w:t>
      </w:r>
      <w:r w:rsidR="007167C5">
        <w:rPr>
          <w:rFonts w:ascii="Times New Roman" w:hAnsi="Times New Roman" w:cs="Times New Roman"/>
          <w:b/>
          <w:bCs/>
          <w:lang w:val="en-US"/>
        </w:rPr>
        <w:t>Ü</w:t>
      </w:r>
      <w:r>
        <w:rPr>
          <w:rFonts w:ascii="Times New Roman" w:hAnsi="Times New Roman" w:cs="Times New Roman"/>
          <w:b/>
          <w:bCs/>
          <w:lang w:val="en-US"/>
        </w:rPr>
        <w:t>SSELDORF</w:t>
      </w:r>
      <w:r w:rsidR="00534212" w:rsidRPr="00B8616A">
        <w:rPr>
          <w:rFonts w:ascii="Times New Roman" w:hAnsi="Times New Roman" w:cs="Times New Roman"/>
          <w:b/>
          <w:bCs/>
          <w:lang w:val="en-US"/>
        </w:rPr>
        <w:t>, Germany</w:t>
      </w:r>
      <w:r w:rsidR="00534212" w:rsidRPr="00534212">
        <w:rPr>
          <w:rFonts w:ascii="Times New Roman" w:hAnsi="Times New Roman" w:cs="Times New Roman"/>
          <w:lang w:val="en-US"/>
        </w:rPr>
        <w:t xml:space="preserve"> (</w:t>
      </w:r>
      <w:r w:rsidR="00B94062">
        <w:rPr>
          <w:rFonts w:ascii="Times New Roman" w:hAnsi="Times New Roman" w:cs="Times New Roman"/>
          <w:lang w:val="en-US"/>
        </w:rPr>
        <w:t>Ma</w:t>
      </w:r>
      <w:r>
        <w:rPr>
          <w:rFonts w:ascii="Times New Roman" w:hAnsi="Times New Roman" w:cs="Times New Roman"/>
          <w:lang w:val="en-US"/>
        </w:rPr>
        <w:t>y 7</w:t>
      </w:r>
      <w:r w:rsidR="00534212" w:rsidRPr="00534212">
        <w:rPr>
          <w:rFonts w:ascii="Times New Roman" w:hAnsi="Times New Roman" w:cs="Times New Roman"/>
          <w:lang w:val="en-US"/>
        </w:rPr>
        <w:t>, 202</w:t>
      </w:r>
      <w:r w:rsidR="008A7325">
        <w:rPr>
          <w:rFonts w:ascii="Times New Roman" w:hAnsi="Times New Roman" w:cs="Times New Roman"/>
          <w:lang w:val="en-US"/>
        </w:rPr>
        <w:t>6</w:t>
      </w:r>
      <w:r w:rsidR="00534212" w:rsidRPr="00534212">
        <w:rPr>
          <w:rFonts w:ascii="Times New Roman" w:hAnsi="Times New Roman" w:cs="Times New Roman"/>
          <w:lang w:val="en-US"/>
        </w:rPr>
        <w:t xml:space="preserve">) </w:t>
      </w:r>
      <w:r w:rsidR="000C7C72">
        <w:rPr>
          <w:rFonts w:ascii="Times New Roman" w:hAnsi="Times New Roman" w:cs="Times New Roman"/>
          <w:lang w:val="en-US"/>
        </w:rPr>
        <w:t>—</w:t>
      </w:r>
      <w:r w:rsidR="0041303B">
        <w:rPr>
          <w:rFonts w:ascii="Times New Roman" w:hAnsi="Times New Roman" w:cs="Times New Roman"/>
          <w:lang w:val="en-US"/>
        </w:rPr>
        <w:t xml:space="preserve"> </w:t>
      </w:r>
      <w:hyperlink r:id="rId10" w:history="1">
        <w:r w:rsidR="00613571" w:rsidRPr="00613571">
          <w:rPr>
            <w:rStyle w:val="Hyperlink"/>
            <w:rFonts w:ascii="Times New Roman" w:hAnsi="Times New Roman" w:cs="Times New Roman"/>
            <w:lang w:val="en-US"/>
          </w:rPr>
          <w:t>HAVER &amp; BOECKER OHG</w:t>
        </w:r>
      </w:hyperlink>
      <w:r w:rsidR="00613571">
        <w:rPr>
          <w:rFonts w:ascii="Times New Roman" w:hAnsi="Times New Roman" w:cs="Times New Roman"/>
          <w:lang w:val="en-US"/>
        </w:rPr>
        <w:t xml:space="preserve"> </w:t>
      </w:r>
      <w:r w:rsidR="007523C6" w:rsidRPr="009F42CF">
        <w:rPr>
          <w:rFonts w:ascii="Times New Roman" w:hAnsi="Times New Roman" w:cs="Times New Roman"/>
          <w:lang w:val="en-US"/>
        </w:rPr>
        <w:t xml:space="preserve">will exhibit </w:t>
      </w:r>
      <w:r w:rsidR="009D5A59">
        <w:rPr>
          <w:rFonts w:ascii="Times New Roman" w:hAnsi="Times New Roman" w:cs="Times New Roman"/>
          <w:lang w:val="en-US"/>
        </w:rPr>
        <w:t xml:space="preserve">its latest </w:t>
      </w:r>
      <w:r w:rsidR="00FD52DF">
        <w:rPr>
          <w:rFonts w:ascii="Times New Roman" w:hAnsi="Times New Roman" w:cs="Times New Roman"/>
          <w:lang w:val="en-US"/>
        </w:rPr>
        <w:t>pack</w:t>
      </w:r>
      <w:r w:rsidR="006A5A4D">
        <w:rPr>
          <w:rFonts w:ascii="Times New Roman" w:hAnsi="Times New Roman" w:cs="Times New Roman"/>
          <w:lang w:val="en-US"/>
        </w:rPr>
        <w:t>i</w:t>
      </w:r>
      <w:r w:rsidR="00FD52DF">
        <w:rPr>
          <w:rFonts w:ascii="Times New Roman" w:hAnsi="Times New Roman" w:cs="Times New Roman"/>
          <w:lang w:val="en-US"/>
        </w:rPr>
        <w:t xml:space="preserve">ng and filling solutions as well as pioneering </w:t>
      </w:r>
      <w:r w:rsidR="009D5A59">
        <w:rPr>
          <w:rFonts w:ascii="Times New Roman" w:hAnsi="Times New Roman" w:cs="Times New Roman"/>
          <w:lang w:val="en-US"/>
        </w:rPr>
        <w:t>advancements in AI-</w:t>
      </w:r>
      <w:r w:rsidR="00FD52DF">
        <w:rPr>
          <w:rFonts w:ascii="Times New Roman" w:hAnsi="Times New Roman" w:cs="Times New Roman"/>
          <w:lang w:val="en-US"/>
        </w:rPr>
        <w:t>based</w:t>
      </w:r>
      <w:r w:rsidR="009D5A59">
        <w:rPr>
          <w:rFonts w:ascii="Times New Roman" w:hAnsi="Times New Roman" w:cs="Times New Roman"/>
          <w:lang w:val="en-US"/>
        </w:rPr>
        <w:t xml:space="preserve"> </w:t>
      </w:r>
      <w:r w:rsidR="00FD52DF">
        <w:rPr>
          <w:rFonts w:ascii="Times New Roman" w:hAnsi="Times New Roman" w:cs="Times New Roman"/>
          <w:lang w:val="en-US"/>
        </w:rPr>
        <w:t>process</w:t>
      </w:r>
      <w:r w:rsidR="009C65C9">
        <w:rPr>
          <w:rFonts w:ascii="Times New Roman" w:hAnsi="Times New Roman" w:cs="Times New Roman"/>
          <w:lang w:val="en-US"/>
        </w:rPr>
        <w:t>es</w:t>
      </w:r>
      <w:r w:rsidR="00FD52DF">
        <w:rPr>
          <w:rFonts w:ascii="Times New Roman" w:hAnsi="Times New Roman" w:cs="Times New Roman"/>
          <w:lang w:val="en-US"/>
        </w:rPr>
        <w:t xml:space="preserve"> and performance</w:t>
      </w:r>
      <w:r w:rsidR="009D5A59">
        <w:rPr>
          <w:rFonts w:ascii="Times New Roman" w:hAnsi="Times New Roman" w:cs="Times New Roman"/>
          <w:lang w:val="en-US"/>
        </w:rPr>
        <w:t xml:space="preserve"> optimization </w:t>
      </w:r>
      <w:r w:rsidR="00FD52DF">
        <w:rPr>
          <w:rFonts w:ascii="Times New Roman" w:hAnsi="Times New Roman" w:cs="Times New Roman"/>
          <w:lang w:val="en-US"/>
        </w:rPr>
        <w:t xml:space="preserve">under the theme AIR (Artificial Intelligence &amp; Robotics) </w:t>
      </w:r>
      <w:r w:rsidR="009D743F" w:rsidRPr="009F42CF">
        <w:rPr>
          <w:rFonts w:ascii="Times New Roman" w:hAnsi="Times New Roman" w:cs="Times New Roman"/>
          <w:lang w:val="en-US"/>
        </w:rPr>
        <w:t xml:space="preserve">at </w:t>
      </w:r>
      <w:proofErr w:type="spellStart"/>
      <w:r w:rsidR="007E7F20">
        <w:rPr>
          <w:rFonts w:ascii="Times New Roman" w:hAnsi="Times New Roman" w:cs="Times New Roman"/>
          <w:lang w:val="en-US"/>
        </w:rPr>
        <w:t>i</w:t>
      </w:r>
      <w:r w:rsidR="00007A2F">
        <w:rPr>
          <w:rFonts w:ascii="Times New Roman" w:hAnsi="Times New Roman" w:cs="Times New Roman"/>
          <w:lang w:val="en-US"/>
        </w:rPr>
        <w:t>nterpack</w:t>
      </w:r>
      <w:proofErr w:type="spellEnd"/>
      <w:r w:rsidR="008A7325">
        <w:rPr>
          <w:rFonts w:ascii="Times New Roman" w:hAnsi="Times New Roman" w:cs="Times New Roman"/>
          <w:lang w:val="en-US"/>
        </w:rPr>
        <w:t xml:space="preserve"> </w:t>
      </w:r>
      <w:r w:rsidR="00007A2F">
        <w:rPr>
          <w:rFonts w:ascii="Times New Roman" w:hAnsi="Times New Roman" w:cs="Times New Roman"/>
          <w:lang w:val="en-US"/>
        </w:rPr>
        <w:t>2026 in Düsseldorf</w:t>
      </w:r>
      <w:r w:rsidR="00E9054A">
        <w:rPr>
          <w:rFonts w:ascii="Times New Roman" w:hAnsi="Times New Roman" w:cs="Times New Roman"/>
          <w:lang w:val="en-US"/>
        </w:rPr>
        <w:t>.</w:t>
      </w:r>
      <w:r w:rsidR="00921BB1" w:rsidRPr="009F42CF">
        <w:rPr>
          <w:rFonts w:ascii="Times New Roman" w:hAnsi="Times New Roman" w:cs="Times New Roman"/>
          <w:lang w:val="en-US"/>
        </w:rPr>
        <w:t xml:space="preserve"> </w:t>
      </w:r>
      <w:r w:rsidR="00FD52DF">
        <w:rPr>
          <w:rFonts w:ascii="Times New Roman" w:hAnsi="Times New Roman" w:cs="Times New Roman"/>
          <w:lang w:val="en-US"/>
        </w:rPr>
        <w:t xml:space="preserve">At </w:t>
      </w:r>
      <w:r w:rsidR="009D5A59" w:rsidRPr="00C055EF">
        <w:rPr>
          <w:rFonts w:ascii="Times New Roman" w:hAnsi="Times New Roman" w:cs="Times New Roman"/>
          <w:b/>
          <w:bCs/>
          <w:lang w:val="en-US"/>
        </w:rPr>
        <w:t xml:space="preserve">Booth </w:t>
      </w:r>
      <w:r w:rsidR="009D5A59">
        <w:rPr>
          <w:rFonts w:ascii="Times New Roman" w:hAnsi="Times New Roman" w:cs="Times New Roman"/>
          <w:b/>
          <w:bCs/>
          <w:lang w:val="en-US"/>
        </w:rPr>
        <w:t>A27</w:t>
      </w:r>
      <w:r w:rsidR="009D5A59">
        <w:rPr>
          <w:rFonts w:ascii="Times New Roman" w:hAnsi="Times New Roman" w:cs="Times New Roman"/>
          <w:lang w:val="en-US"/>
        </w:rPr>
        <w:t xml:space="preserve"> in Hall 12</w:t>
      </w:r>
      <w:r w:rsidR="00FD52DF">
        <w:rPr>
          <w:rFonts w:ascii="Times New Roman" w:hAnsi="Times New Roman" w:cs="Times New Roman"/>
          <w:lang w:val="en-US"/>
        </w:rPr>
        <w:t xml:space="preserve">, the </w:t>
      </w:r>
      <w:r w:rsidR="0090507C" w:rsidRPr="00F3427C">
        <w:rPr>
          <w:rFonts w:ascii="Times New Roman" w:hAnsi="Times New Roman" w:cs="Times New Roman"/>
          <w:lang w:val="en-US"/>
        </w:rPr>
        <w:t>HAVER &amp; BOECKER Machinery Division</w:t>
      </w:r>
      <w:r w:rsidR="0090507C">
        <w:rPr>
          <w:rFonts w:ascii="Times New Roman" w:hAnsi="Times New Roman" w:cs="Times New Roman"/>
          <w:lang w:val="en-US"/>
        </w:rPr>
        <w:t xml:space="preserve"> and its technology brands</w:t>
      </w:r>
      <w:r w:rsidR="00A63639" w:rsidRPr="00321132">
        <w:rPr>
          <w:rFonts w:ascii="Times New Roman" w:hAnsi="Times New Roman" w:cs="Times New Roman"/>
          <w:lang w:val="en-US"/>
        </w:rPr>
        <w:t>,</w:t>
      </w:r>
      <w:r w:rsidR="008F4276">
        <w:rPr>
          <w:rFonts w:ascii="Times New Roman" w:hAnsi="Times New Roman" w:cs="Times New Roman"/>
          <w:lang w:val="en-US"/>
        </w:rPr>
        <w:t xml:space="preserve"> </w:t>
      </w:r>
      <w:r w:rsidR="00A63639">
        <w:rPr>
          <w:rFonts w:ascii="Times New Roman" w:hAnsi="Times New Roman" w:cs="Times New Roman"/>
          <w:vertAlign w:val="superscript"/>
          <w:lang w:val="en-US"/>
        </w:rPr>
        <w:t xml:space="preserve"> </w:t>
      </w:r>
      <w:hyperlink r:id="rId11" w:history="1">
        <w:r w:rsidR="0090507C" w:rsidRPr="00F3427C">
          <w:rPr>
            <w:rStyle w:val="Hyperlink"/>
            <w:rFonts w:ascii="Times New Roman" w:hAnsi="Times New Roman" w:cs="Times New Roman"/>
            <w:lang w:val="en-US"/>
          </w:rPr>
          <w:t>BEHN + BATES</w:t>
        </w:r>
      </w:hyperlink>
      <w:r w:rsidR="0090507C">
        <w:rPr>
          <w:rFonts w:ascii="Times New Roman" w:hAnsi="Times New Roman" w:cs="Times New Roman"/>
          <w:lang w:val="en-US"/>
        </w:rPr>
        <w:t xml:space="preserve">, </w:t>
      </w:r>
      <w:hyperlink r:id="rId12" w:history="1">
        <w:r w:rsidR="0090507C" w:rsidRPr="00F3427C">
          <w:rPr>
            <w:rStyle w:val="Hyperlink"/>
            <w:rFonts w:ascii="Times New Roman" w:hAnsi="Times New Roman" w:cs="Times New Roman"/>
            <w:lang w:val="en-US"/>
          </w:rPr>
          <w:t>Feige FILLING</w:t>
        </w:r>
      </w:hyperlink>
      <w:r w:rsidR="0090507C">
        <w:rPr>
          <w:rFonts w:ascii="Times New Roman" w:hAnsi="Times New Roman" w:cs="Times New Roman"/>
          <w:lang w:val="en-US"/>
        </w:rPr>
        <w:t xml:space="preserve">, </w:t>
      </w:r>
      <w:hyperlink r:id="rId13" w:history="1">
        <w:r w:rsidR="0090507C" w:rsidRPr="00F3427C">
          <w:rPr>
            <w:rStyle w:val="Hyperlink"/>
            <w:rFonts w:ascii="Times New Roman" w:hAnsi="Times New Roman" w:cs="Times New Roman"/>
            <w:lang w:val="en-US"/>
          </w:rPr>
          <w:t>NEWTEC Bag</w:t>
        </w:r>
      </w:hyperlink>
      <w:r w:rsidR="00301DEE" w:rsidRPr="00321132">
        <w:rPr>
          <w:lang w:val="en-US"/>
        </w:rPr>
        <w:t>,</w:t>
      </w:r>
      <w:r w:rsidR="0090507C" w:rsidRPr="00301DEE">
        <w:rPr>
          <w:rFonts w:ascii="Times New Roman" w:hAnsi="Times New Roman" w:cs="Times New Roman"/>
          <w:lang w:val="en-US"/>
        </w:rPr>
        <w:t xml:space="preserve"> </w:t>
      </w:r>
      <w:hyperlink r:id="rId14" w:history="1">
        <w:r w:rsidR="007D7AA1" w:rsidRPr="00321132">
          <w:rPr>
            <w:rStyle w:val="Hyperlink"/>
            <w:rFonts w:ascii="Times New Roman" w:hAnsi="Times New Roman" w:cs="Times New Roman"/>
            <w:lang w:val="en-US"/>
          </w:rPr>
          <w:t>AVENTUS</w:t>
        </w:r>
      </w:hyperlink>
      <w:r w:rsidR="00301DEE" w:rsidRPr="00321132">
        <w:rPr>
          <w:rFonts w:ascii="Times New Roman" w:hAnsi="Times New Roman" w:cs="Times New Roman"/>
          <w:lang w:val="en-US"/>
        </w:rPr>
        <w:t xml:space="preserve"> and </w:t>
      </w:r>
      <w:hyperlink r:id="rId15" w:history="1">
        <w:r w:rsidR="00301DEE" w:rsidRPr="00321132">
          <w:rPr>
            <w:rStyle w:val="Hyperlink"/>
            <w:rFonts w:ascii="Times New Roman" w:hAnsi="Times New Roman" w:cs="Times New Roman"/>
            <w:lang w:val="en-US"/>
          </w:rPr>
          <w:t>QUAT</w:t>
        </w:r>
        <w:r w:rsidR="00301DEE" w:rsidRPr="00321132">
          <w:rPr>
            <w:rStyle w:val="Hyperlink"/>
            <w:rFonts w:ascii="Times New Roman" w:hAnsi="Times New Roman" w:cs="Times New Roman"/>
            <w:vertAlign w:val="superscript"/>
            <w:lang w:val="en-US"/>
          </w:rPr>
          <w:t>2</w:t>
        </w:r>
        <w:r w:rsidR="00301DEE" w:rsidRPr="00321132">
          <w:rPr>
            <w:rStyle w:val="Hyperlink"/>
            <w:rFonts w:ascii="Times New Roman" w:hAnsi="Times New Roman" w:cs="Times New Roman"/>
            <w:lang w:val="en-US"/>
          </w:rPr>
          <w:t>RO</w:t>
        </w:r>
        <w:r w:rsidR="00301DEE" w:rsidRPr="00321132">
          <w:rPr>
            <w:rStyle w:val="Hyperlink"/>
            <w:rFonts w:ascii="Times New Roman" w:hAnsi="Times New Roman" w:cs="Times New Roman"/>
            <w:vertAlign w:val="superscript"/>
            <w:lang w:val="en-US"/>
          </w:rPr>
          <w:t>®</w:t>
        </w:r>
      </w:hyperlink>
      <w:r w:rsidR="0090507C">
        <w:rPr>
          <w:rFonts w:ascii="Times New Roman" w:hAnsi="Times New Roman" w:cs="Times New Roman"/>
          <w:lang w:val="en-US"/>
        </w:rPr>
        <w:t xml:space="preserve"> </w:t>
      </w:r>
      <w:r w:rsidR="00FD52DF">
        <w:rPr>
          <w:rFonts w:ascii="Times New Roman" w:hAnsi="Times New Roman" w:cs="Times New Roman"/>
          <w:lang w:val="en-US"/>
        </w:rPr>
        <w:t xml:space="preserve">will present how their solutions make bagging, filling and palletizing more efficient, precise and safe while unlocking new potential with digital tools. </w:t>
      </w:r>
    </w:p>
    <w:p w14:paraId="3523E2FE" w14:textId="77777777" w:rsidR="00007A2F" w:rsidRDefault="00007A2F" w:rsidP="00C055EF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lang w:val="en-US"/>
        </w:rPr>
      </w:pPr>
    </w:p>
    <w:p w14:paraId="2E64B68D" w14:textId="79B629E8" w:rsidR="008144BF" w:rsidRPr="00F86114" w:rsidRDefault="0090507C" w:rsidP="00C055EF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86114">
        <w:rPr>
          <w:rFonts w:ascii="Times New Roman" w:hAnsi="Times New Roman" w:cs="Times New Roman"/>
          <w:lang w:val="en-US"/>
        </w:rPr>
        <w:t xml:space="preserve">The booth will feature live demonstrations of </w:t>
      </w:r>
      <w:r w:rsidR="00FD52DF" w:rsidRPr="00FD52DF">
        <w:rPr>
          <w:rFonts w:ascii="Times New Roman" w:hAnsi="Times New Roman" w:cs="Times New Roman"/>
          <w:lang w:val="en-US"/>
        </w:rPr>
        <w:t>revolutionary empty bag logistics, modern robotics applications and intelligent camera recognitio</w:t>
      </w:r>
      <w:r w:rsidR="00FD52DF">
        <w:rPr>
          <w:rFonts w:ascii="Times New Roman" w:hAnsi="Times New Roman" w:cs="Times New Roman"/>
          <w:lang w:val="en-US"/>
        </w:rPr>
        <w:t xml:space="preserve">n. </w:t>
      </w:r>
      <w:r w:rsidR="00F86114" w:rsidRPr="00F86114">
        <w:rPr>
          <w:rFonts w:ascii="Times New Roman" w:hAnsi="Times New Roman" w:cs="Times New Roman"/>
          <w:lang w:val="en-US"/>
        </w:rPr>
        <w:t xml:space="preserve">A special focus </w:t>
      </w:r>
      <w:r w:rsidR="0005661A">
        <w:rPr>
          <w:rFonts w:ascii="Times New Roman" w:hAnsi="Times New Roman" w:cs="Times New Roman"/>
          <w:lang w:val="en-US"/>
        </w:rPr>
        <w:t>will lie</w:t>
      </w:r>
      <w:r w:rsidR="0005661A" w:rsidRPr="00F86114">
        <w:rPr>
          <w:rFonts w:ascii="Times New Roman" w:hAnsi="Times New Roman" w:cs="Times New Roman"/>
          <w:lang w:val="en-US"/>
        </w:rPr>
        <w:t xml:space="preserve"> </w:t>
      </w:r>
      <w:r w:rsidR="00FD52DF">
        <w:rPr>
          <w:rFonts w:ascii="Times New Roman" w:hAnsi="Times New Roman" w:cs="Times New Roman"/>
          <w:lang w:val="en-US"/>
        </w:rPr>
        <w:t>on the</w:t>
      </w:r>
      <w:r w:rsidR="00F86114" w:rsidRPr="00F86114">
        <w:rPr>
          <w:rFonts w:ascii="Times New Roman" w:hAnsi="Times New Roman" w:cs="Times New Roman"/>
          <w:lang w:val="en-US"/>
        </w:rPr>
        <w:t xml:space="preserve"> AI-powered analysis tool</w:t>
      </w:r>
      <w:r w:rsidR="00FD52DF">
        <w:rPr>
          <w:rFonts w:ascii="Times New Roman" w:hAnsi="Times New Roman" w:cs="Times New Roman"/>
          <w:lang w:val="en-US"/>
        </w:rPr>
        <w:t xml:space="preserve"> QUAT</w:t>
      </w:r>
      <w:r w:rsidR="00FD52DF" w:rsidRPr="00321132">
        <w:rPr>
          <w:rFonts w:ascii="Times New Roman" w:hAnsi="Times New Roman" w:cs="Times New Roman"/>
          <w:vertAlign w:val="superscript"/>
          <w:lang w:val="en-US"/>
        </w:rPr>
        <w:t>2</w:t>
      </w:r>
      <w:r w:rsidR="00FD52DF">
        <w:rPr>
          <w:rFonts w:ascii="Times New Roman" w:hAnsi="Times New Roman" w:cs="Times New Roman"/>
          <w:lang w:val="en-US"/>
        </w:rPr>
        <w:t>RO</w:t>
      </w:r>
      <w:r w:rsidR="00FD52DF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FD52DF">
        <w:rPr>
          <w:rFonts w:ascii="Times New Roman" w:hAnsi="Times New Roman" w:cs="Times New Roman"/>
          <w:lang w:val="en-US"/>
        </w:rPr>
        <w:t xml:space="preserve"> Connect</w:t>
      </w:r>
      <w:r w:rsidR="00F86114" w:rsidRPr="00F86114">
        <w:rPr>
          <w:rFonts w:ascii="Times New Roman" w:hAnsi="Times New Roman" w:cs="Times New Roman"/>
          <w:lang w:val="en-US"/>
        </w:rPr>
        <w:t xml:space="preserve">. </w:t>
      </w:r>
      <w:r w:rsidR="0091794C">
        <w:rPr>
          <w:rFonts w:ascii="Times New Roman" w:hAnsi="Times New Roman" w:cs="Times New Roman"/>
          <w:lang w:val="en-US"/>
        </w:rPr>
        <w:t xml:space="preserve">For further process optimization, </w:t>
      </w:r>
      <w:r w:rsidR="007E563A">
        <w:rPr>
          <w:rFonts w:ascii="Times New Roman" w:hAnsi="Times New Roman" w:cs="Times New Roman"/>
          <w:lang w:val="en-US"/>
        </w:rPr>
        <w:t>it now</w:t>
      </w:r>
      <w:r w:rsidR="0091794C">
        <w:rPr>
          <w:rFonts w:ascii="Times New Roman" w:hAnsi="Times New Roman" w:cs="Times New Roman"/>
          <w:lang w:val="en-US"/>
        </w:rPr>
        <w:t xml:space="preserve"> offers a cloud-based dashboard showing machine performance, downtime and bottlenecks. </w:t>
      </w:r>
      <w:r w:rsidR="008A3455" w:rsidRPr="008A3455">
        <w:rPr>
          <w:rFonts w:ascii="Times New Roman" w:hAnsi="Times New Roman" w:cs="Times New Roman"/>
          <w:lang w:val="en-US"/>
        </w:rPr>
        <w:t xml:space="preserve">In addition to </w:t>
      </w:r>
      <w:r w:rsidR="004474A7">
        <w:rPr>
          <w:rFonts w:ascii="Times New Roman" w:hAnsi="Times New Roman" w:cs="Times New Roman"/>
          <w:lang w:val="en-US"/>
        </w:rPr>
        <w:t>i</w:t>
      </w:r>
      <w:r w:rsidR="008A3455" w:rsidRPr="008A3455">
        <w:rPr>
          <w:rFonts w:ascii="Times New Roman" w:hAnsi="Times New Roman" w:cs="Times New Roman"/>
          <w:lang w:val="en-US"/>
        </w:rPr>
        <w:t>n-booth consultations, visitors will have</w:t>
      </w:r>
      <w:r w:rsidR="004474A7">
        <w:rPr>
          <w:rFonts w:ascii="Times New Roman" w:hAnsi="Times New Roman" w:cs="Times New Roman"/>
          <w:lang w:val="en-US"/>
        </w:rPr>
        <w:t xml:space="preserve"> the</w:t>
      </w:r>
      <w:r w:rsidR="008A3455" w:rsidRPr="008A3455">
        <w:rPr>
          <w:rFonts w:ascii="Times New Roman" w:hAnsi="Times New Roman" w:cs="Times New Roman"/>
          <w:lang w:val="en-US"/>
        </w:rPr>
        <w:t xml:space="preserve"> opportunit</w:t>
      </w:r>
      <w:r w:rsidR="004474A7">
        <w:rPr>
          <w:rFonts w:ascii="Times New Roman" w:hAnsi="Times New Roman" w:cs="Times New Roman"/>
          <w:lang w:val="en-US"/>
        </w:rPr>
        <w:t>y</w:t>
      </w:r>
      <w:r w:rsidR="008A3455" w:rsidRPr="008A3455">
        <w:rPr>
          <w:rFonts w:ascii="Times New Roman" w:hAnsi="Times New Roman" w:cs="Times New Roman"/>
          <w:lang w:val="en-US"/>
        </w:rPr>
        <w:t xml:space="preserve"> to discuss retrofit concepts, new line designs and service tools with brand specialists across all showcased technologies.</w:t>
      </w:r>
    </w:p>
    <w:p w14:paraId="2BA8CBEF" w14:textId="77777777" w:rsidR="001A6F89" w:rsidRPr="009F42CF" w:rsidRDefault="001A6F89" w:rsidP="00C055E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05A44913" w14:textId="60C35049" w:rsidR="001A6F89" w:rsidRPr="009F42CF" w:rsidRDefault="001A6F89" w:rsidP="00C055EF">
      <w:pPr>
        <w:spacing w:after="0" w:line="240" w:lineRule="auto"/>
        <w:rPr>
          <w:rFonts w:ascii="Times New Roman" w:hAnsi="Times New Roman" w:cs="Times New Roman"/>
          <w:b/>
          <w:bCs/>
          <w:vertAlign w:val="subscript"/>
          <w:lang w:val="en-US"/>
        </w:rPr>
      </w:pPr>
      <w:r w:rsidRPr="009F42CF">
        <w:rPr>
          <w:rFonts w:ascii="Times New Roman" w:hAnsi="Times New Roman" w:cs="Times New Roman"/>
          <w:b/>
          <w:bCs/>
          <w:lang w:val="en-US"/>
        </w:rPr>
        <w:t>HAVER &amp; BOECKER Machinery Divisio</w:t>
      </w:r>
      <w:r w:rsidR="00BF24EB" w:rsidRPr="009F42CF">
        <w:rPr>
          <w:rFonts w:ascii="Times New Roman" w:hAnsi="Times New Roman" w:cs="Times New Roman"/>
          <w:b/>
          <w:bCs/>
          <w:lang w:val="en-US"/>
        </w:rPr>
        <w:t xml:space="preserve">n </w:t>
      </w:r>
    </w:p>
    <w:p w14:paraId="0A9408B1" w14:textId="77777777" w:rsidR="001A6F89" w:rsidRPr="009F42CF" w:rsidRDefault="001A6F89" w:rsidP="00C055E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1744D813" w14:textId="7F641051" w:rsidR="00FD7C0E" w:rsidRDefault="00F3427C" w:rsidP="00F3427C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CE6F3F">
        <w:rPr>
          <w:rFonts w:ascii="Times New Roman" w:hAnsi="Times New Roman" w:cs="Times New Roman"/>
          <w:lang w:val="en-US"/>
        </w:rPr>
        <w:t xml:space="preserve">The HAVER &amp; BOECKER Machinery Division provides manufacturers with future-oriented packing and logistics solutions for bulk materials </w:t>
      </w:r>
      <w:r w:rsidR="00FD7C0E">
        <w:rPr>
          <w:rFonts w:ascii="Times New Roman" w:hAnsi="Times New Roman" w:cs="Times New Roman"/>
          <w:lang w:val="en-US"/>
        </w:rPr>
        <w:t xml:space="preserve">with a comprehensive service portfolio </w:t>
      </w:r>
      <w:r w:rsidRPr="00CE6F3F">
        <w:rPr>
          <w:rFonts w:ascii="Times New Roman" w:hAnsi="Times New Roman" w:cs="Times New Roman"/>
          <w:lang w:val="en-US"/>
        </w:rPr>
        <w:t>driv</w:t>
      </w:r>
      <w:r w:rsidR="00FD7C0E">
        <w:rPr>
          <w:rFonts w:ascii="Times New Roman" w:hAnsi="Times New Roman" w:cs="Times New Roman"/>
          <w:lang w:val="en-US"/>
        </w:rPr>
        <w:t>ing</w:t>
      </w:r>
      <w:r w:rsidRPr="00CE6F3F">
        <w:rPr>
          <w:rFonts w:ascii="Times New Roman" w:hAnsi="Times New Roman" w:cs="Times New Roman"/>
          <w:lang w:val="en-US"/>
        </w:rPr>
        <w:t xml:space="preserve"> sustainability and efficiency. </w:t>
      </w:r>
      <w:r w:rsidR="007E7F20">
        <w:rPr>
          <w:rFonts w:ascii="Times New Roman" w:hAnsi="Times New Roman" w:cs="Times New Roman"/>
          <w:lang w:val="en-US"/>
        </w:rPr>
        <w:t xml:space="preserve">At </w:t>
      </w:r>
      <w:proofErr w:type="spellStart"/>
      <w:r w:rsidR="007E7F20">
        <w:rPr>
          <w:rFonts w:ascii="Times New Roman" w:hAnsi="Times New Roman" w:cs="Times New Roman"/>
          <w:lang w:val="en-US"/>
        </w:rPr>
        <w:t>interpack</w:t>
      </w:r>
      <w:proofErr w:type="spellEnd"/>
      <w:r w:rsidR="00FD7C0E">
        <w:rPr>
          <w:rFonts w:ascii="Times New Roman" w:hAnsi="Times New Roman" w:cs="Times New Roman"/>
          <w:lang w:val="en-US"/>
        </w:rPr>
        <w:t xml:space="preserve"> 2026</w:t>
      </w:r>
      <w:r w:rsidR="007E7F20">
        <w:rPr>
          <w:rFonts w:ascii="Times New Roman" w:hAnsi="Times New Roman" w:cs="Times New Roman"/>
          <w:lang w:val="en-US"/>
        </w:rPr>
        <w:t>, visitors will be able to examine</w:t>
      </w:r>
      <w:r w:rsidR="007E563A">
        <w:rPr>
          <w:rFonts w:ascii="Times New Roman" w:hAnsi="Times New Roman" w:cs="Times New Roman"/>
          <w:lang w:val="en-US"/>
        </w:rPr>
        <w:t xml:space="preserve"> the</w:t>
      </w:r>
      <w:r w:rsidR="007E7F20">
        <w:rPr>
          <w:rFonts w:ascii="Times New Roman" w:hAnsi="Times New Roman" w:cs="Times New Roman"/>
          <w:lang w:val="en-US"/>
        </w:rPr>
        <w:t xml:space="preserve"> </w:t>
      </w:r>
      <w:r w:rsidR="00FD7C0E">
        <w:rPr>
          <w:rFonts w:ascii="Times New Roman" w:hAnsi="Times New Roman" w:cs="Times New Roman"/>
          <w:lang w:val="en-US"/>
        </w:rPr>
        <w:t xml:space="preserve">latest innovations in AI-optimized processes, creating safer, resource-efficient and more reliable packing lines. </w:t>
      </w:r>
    </w:p>
    <w:p w14:paraId="33AF24E2" w14:textId="77777777" w:rsidR="007E563A" w:rsidRDefault="007E563A" w:rsidP="00F3427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04D90DA7" w14:textId="77777777" w:rsidR="007E563A" w:rsidRDefault="00A63639" w:rsidP="00F3427C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="00FD7C0E">
        <w:rPr>
          <w:rFonts w:ascii="Times New Roman" w:hAnsi="Times New Roman" w:cs="Times New Roman"/>
          <w:lang w:val="en-US"/>
        </w:rPr>
        <w:t xml:space="preserve"> central highlight </w:t>
      </w:r>
      <w:r>
        <w:rPr>
          <w:rFonts w:ascii="Times New Roman" w:hAnsi="Times New Roman" w:cs="Times New Roman"/>
          <w:lang w:val="en-US"/>
        </w:rPr>
        <w:t xml:space="preserve">will be </w:t>
      </w:r>
      <w:r w:rsidR="00FD7C0E">
        <w:rPr>
          <w:rFonts w:ascii="Times New Roman" w:hAnsi="Times New Roman" w:cs="Times New Roman"/>
          <w:lang w:val="en-US"/>
        </w:rPr>
        <w:t xml:space="preserve">a </w:t>
      </w:r>
      <w:r w:rsidR="00FD7C0E" w:rsidRPr="00FD7C0E">
        <w:rPr>
          <w:rFonts w:ascii="Times New Roman" w:hAnsi="Times New Roman" w:cs="Times New Roman"/>
          <w:lang w:val="en-US"/>
        </w:rPr>
        <w:t>ROTO-PACKER</w:t>
      </w:r>
      <w:r w:rsidR="00FD7C0E" w:rsidRPr="00FD7C0E">
        <w:rPr>
          <w:rFonts w:ascii="Times New Roman" w:hAnsi="Times New Roman" w:cs="Times New Roman"/>
          <w:vertAlign w:val="superscript"/>
          <w:lang w:val="en-US"/>
        </w:rPr>
        <w:t>®</w:t>
      </w:r>
      <w:r w:rsidR="00FD7C0E" w:rsidRPr="00FD7C0E">
        <w:rPr>
          <w:rFonts w:ascii="Times New Roman" w:hAnsi="Times New Roman" w:cs="Times New Roman"/>
          <w:lang w:val="en-US"/>
        </w:rPr>
        <w:t xml:space="preserve"> co</w:t>
      </w:r>
      <w:r w:rsidR="00FD7C0E">
        <w:rPr>
          <w:rFonts w:ascii="Times New Roman" w:hAnsi="Times New Roman" w:cs="Times New Roman"/>
          <w:lang w:val="en-US"/>
        </w:rPr>
        <w:t xml:space="preserve">mbined with </w:t>
      </w:r>
      <w:r>
        <w:rPr>
          <w:rFonts w:ascii="Times New Roman" w:hAnsi="Times New Roman" w:cs="Times New Roman"/>
          <w:lang w:val="en-US"/>
        </w:rPr>
        <w:t xml:space="preserve">a </w:t>
      </w:r>
      <w:r w:rsidR="00FD7C0E">
        <w:rPr>
          <w:rFonts w:ascii="Times New Roman" w:hAnsi="Times New Roman" w:cs="Times New Roman"/>
          <w:lang w:val="en-US"/>
        </w:rPr>
        <w:t>RADIMAT-PATHFINDER</w:t>
      </w:r>
      <w:r w:rsidR="00FD7C0E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FD7C0E">
        <w:rPr>
          <w:rFonts w:ascii="Times New Roman" w:hAnsi="Times New Roman" w:cs="Times New Roman"/>
          <w:lang w:val="en-US"/>
        </w:rPr>
        <w:t xml:space="preserve">, a revolutionary system </w:t>
      </w:r>
      <w:r w:rsidR="00611C08">
        <w:rPr>
          <w:rFonts w:ascii="Times New Roman" w:hAnsi="Times New Roman" w:cs="Times New Roman"/>
          <w:lang w:val="en-US"/>
        </w:rPr>
        <w:t>which enables manufacturers to fully automate their empty bag logistics. The PATHFINDER</w:t>
      </w:r>
      <w:r w:rsidR="00FD7C0E">
        <w:rPr>
          <w:rFonts w:ascii="Times New Roman" w:hAnsi="Times New Roman" w:cs="Times New Roman"/>
          <w:lang w:val="en-US"/>
        </w:rPr>
        <w:t xml:space="preserve"> transports empty bags through the plant on a flexible route </w:t>
      </w:r>
      <w:r w:rsidR="00611C08">
        <w:rPr>
          <w:rFonts w:ascii="Times New Roman" w:hAnsi="Times New Roman" w:cs="Times New Roman"/>
          <w:lang w:val="en-US"/>
        </w:rPr>
        <w:t xml:space="preserve">to cover larger distances </w:t>
      </w:r>
      <w:r w:rsidR="00FD7C0E">
        <w:rPr>
          <w:rFonts w:ascii="Times New Roman" w:hAnsi="Times New Roman" w:cs="Times New Roman"/>
          <w:lang w:val="en-US"/>
        </w:rPr>
        <w:t xml:space="preserve">despite space constraints. </w:t>
      </w:r>
      <w:r w:rsidR="00611C08">
        <w:rPr>
          <w:rFonts w:ascii="Times New Roman" w:hAnsi="Times New Roman" w:cs="Times New Roman"/>
          <w:lang w:val="en-US"/>
        </w:rPr>
        <w:t>For complete automation of the bag logistics, the AMICUS</w:t>
      </w:r>
      <w:r w:rsidR="00611C08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611C08">
        <w:rPr>
          <w:rFonts w:ascii="Times New Roman" w:hAnsi="Times New Roman" w:cs="Times New Roman"/>
          <w:lang w:val="en-US"/>
        </w:rPr>
        <w:t xml:space="preserve"> DEPAL robot depalletizes empty bags and feeds them to the RADIMAT bag applicator. </w:t>
      </w:r>
    </w:p>
    <w:p w14:paraId="53DCA7CA" w14:textId="77777777" w:rsidR="007E563A" w:rsidRDefault="007E563A" w:rsidP="00F3427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48BC2173" w14:textId="43914163" w:rsidR="007E7F20" w:rsidRDefault="00611C08" w:rsidP="00F3427C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Another highlight will be the </w:t>
      </w:r>
      <w:r w:rsidR="00A63639">
        <w:rPr>
          <w:rFonts w:ascii="Times New Roman" w:hAnsi="Times New Roman" w:cs="Times New Roman"/>
          <w:lang w:val="en-US"/>
        </w:rPr>
        <w:t xml:space="preserve">prototype of </w:t>
      </w:r>
      <w:r w:rsidR="007E7F20">
        <w:rPr>
          <w:rFonts w:ascii="Times New Roman" w:hAnsi="Times New Roman" w:cs="Times New Roman"/>
          <w:lang w:val="en-US"/>
        </w:rPr>
        <w:t>the AMICUS</w:t>
      </w:r>
      <w:r w:rsidR="007E7F20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7E7F20">
        <w:rPr>
          <w:rFonts w:ascii="Times New Roman" w:hAnsi="Times New Roman" w:cs="Times New Roman"/>
          <w:lang w:val="en-US"/>
        </w:rPr>
        <w:t xml:space="preserve"> </w:t>
      </w:r>
      <w:r w:rsidR="00A63639">
        <w:rPr>
          <w:rFonts w:ascii="Times New Roman" w:hAnsi="Times New Roman" w:cs="Times New Roman"/>
          <w:lang w:val="en-US"/>
        </w:rPr>
        <w:t xml:space="preserve">SEAL </w:t>
      </w:r>
      <w:r w:rsidR="007E7F20">
        <w:rPr>
          <w:rFonts w:ascii="Times New Roman" w:hAnsi="Times New Roman" w:cs="Times New Roman"/>
          <w:lang w:val="en-US"/>
        </w:rPr>
        <w:t>robot</w:t>
      </w:r>
      <w:r w:rsidR="00A63639">
        <w:rPr>
          <w:rFonts w:ascii="Times New Roman" w:hAnsi="Times New Roman" w:cs="Times New Roman"/>
          <w:lang w:val="en-US"/>
        </w:rPr>
        <w:t xml:space="preserve">, which can easily be integrated at the conveyor belt of an existing packing line to </w:t>
      </w:r>
      <w:r>
        <w:rPr>
          <w:rFonts w:ascii="Times New Roman" w:hAnsi="Times New Roman" w:cs="Times New Roman"/>
          <w:lang w:val="en-US"/>
        </w:rPr>
        <w:t>ensure a safe, fast and reliable sealing</w:t>
      </w:r>
      <w:r w:rsidR="00A63639">
        <w:rPr>
          <w:rFonts w:ascii="Times New Roman" w:hAnsi="Times New Roman" w:cs="Times New Roman"/>
          <w:lang w:val="en-US"/>
        </w:rPr>
        <w:t xml:space="preserve"> process</w:t>
      </w:r>
      <w:r>
        <w:rPr>
          <w:rFonts w:ascii="Times New Roman" w:hAnsi="Times New Roman" w:cs="Times New Roman"/>
          <w:lang w:val="en-US"/>
        </w:rPr>
        <w:t xml:space="preserve"> using AI</w:t>
      </w:r>
      <w:r w:rsidR="008B369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technology</w:t>
      </w:r>
      <w:r w:rsidR="00A63639">
        <w:rPr>
          <w:rFonts w:ascii="Times New Roman" w:hAnsi="Times New Roman" w:cs="Times New Roman"/>
          <w:lang w:val="en-US"/>
        </w:rPr>
        <w:t>.</w:t>
      </w:r>
      <w:r w:rsidR="007E7F20">
        <w:rPr>
          <w:rFonts w:ascii="Times New Roman" w:hAnsi="Times New Roman" w:cs="Times New Roman"/>
          <w:lang w:val="en-US"/>
        </w:rPr>
        <w:t xml:space="preserve"> </w:t>
      </w:r>
      <w:r w:rsidR="00A63639">
        <w:rPr>
          <w:rFonts w:ascii="Times New Roman" w:hAnsi="Times New Roman" w:cs="Times New Roman"/>
          <w:lang w:val="en-US"/>
        </w:rPr>
        <w:t xml:space="preserve">HAVER &amp; BOECKER experts will be available for consultations on </w:t>
      </w:r>
      <w:r w:rsidR="00321132">
        <w:rPr>
          <w:rFonts w:ascii="Times New Roman" w:hAnsi="Times New Roman" w:cs="Times New Roman"/>
          <w:lang w:val="en-US"/>
        </w:rPr>
        <w:t xml:space="preserve">BESPOKE — a service for finding </w:t>
      </w:r>
      <w:r w:rsidR="00A63639">
        <w:rPr>
          <w:rFonts w:ascii="Times New Roman" w:hAnsi="Times New Roman" w:cs="Times New Roman"/>
          <w:lang w:val="en-US"/>
        </w:rPr>
        <w:t>the suitable bag type and material that meet</w:t>
      </w:r>
      <w:r w:rsidR="007E563A">
        <w:rPr>
          <w:rFonts w:ascii="Times New Roman" w:hAnsi="Times New Roman" w:cs="Times New Roman"/>
          <w:lang w:val="en-US"/>
        </w:rPr>
        <w:t>s</w:t>
      </w:r>
      <w:r w:rsidR="00A63639">
        <w:rPr>
          <w:rFonts w:ascii="Times New Roman" w:hAnsi="Times New Roman" w:cs="Times New Roman"/>
          <w:lang w:val="en-US"/>
        </w:rPr>
        <w:t xml:space="preserve"> individual material and customer requirements.</w:t>
      </w:r>
    </w:p>
    <w:p w14:paraId="7376C67C" w14:textId="77777777" w:rsidR="007E7F20" w:rsidRDefault="007E7F20" w:rsidP="00F3427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0F892D33" w14:textId="71DEC994" w:rsidR="007E7F20" w:rsidRDefault="007E7F20" w:rsidP="00F3427C">
      <w:pPr>
        <w:spacing w:after="0" w:line="240" w:lineRule="auto"/>
        <w:rPr>
          <w:rFonts w:ascii="Times New Roman" w:hAnsi="Times New Roman" w:cs="Times New Roman"/>
          <w:b/>
          <w:bCs/>
          <w:vertAlign w:val="superscript"/>
          <w:lang w:val="en-US"/>
        </w:rPr>
      </w:pPr>
      <w:r w:rsidRPr="00EF4AE8">
        <w:rPr>
          <w:rFonts w:ascii="Times New Roman" w:hAnsi="Times New Roman" w:cs="Times New Roman"/>
          <w:b/>
          <w:bCs/>
          <w:lang w:val="en-US"/>
        </w:rPr>
        <w:t>QUAT</w:t>
      </w:r>
      <w:r w:rsidRPr="00EF4AE8">
        <w:rPr>
          <w:rFonts w:ascii="Times New Roman" w:hAnsi="Times New Roman" w:cs="Times New Roman"/>
          <w:b/>
          <w:bCs/>
          <w:vertAlign w:val="superscript"/>
          <w:lang w:val="en-US"/>
        </w:rPr>
        <w:t>2</w:t>
      </w:r>
      <w:r w:rsidRPr="00EF4AE8">
        <w:rPr>
          <w:rFonts w:ascii="Times New Roman" w:hAnsi="Times New Roman" w:cs="Times New Roman"/>
          <w:b/>
          <w:bCs/>
          <w:lang w:val="en-US"/>
        </w:rPr>
        <w:t>RO</w:t>
      </w:r>
      <w:r w:rsidRPr="00EF4AE8">
        <w:rPr>
          <w:rFonts w:ascii="Times New Roman" w:hAnsi="Times New Roman" w:cs="Times New Roman"/>
          <w:b/>
          <w:bCs/>
          <w:vertAlign w:val="superscript"/>
          <w:lang w:val="en-US"/>
        </w:rPr>
        <w:t>®</w:t>
      </w:r>
    </w:p>
    <w:p w14:paraId="599388A0" w14:textId="77777777" w:rsidR="008B3692" w:rsidRPr="00EF4AE8" w:rsidRDefault="008B3692" w:rsidP="00F3427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A020E98" w14:textId="30868B43" w:rsidR="00611C08" w:rsidRDefault="00F3427C" w:rsidP="00F3427C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CE6F3F">
        <w:rPr>
          <w:rFonts w:ascii="Times New Roman" w:hAnsi="Times New Roman" w:cs="Times New Roman"/>
          <w:lang w:val="en-US"/>
        </w:rPr>
        <w:t>At</w:t>
      </w:r>
      <w:r w:rsidR="00A63639">
        <w:rPr>
          <w:rFonts w:ascii="Times New Roman" w:hAnsi="Times New Roman" w:cs="Times New Roman"/>
          <w:lang w:val="en-US"/>
        </w:rPr>
        <w:t xml:space="preserve"> the Mission Control booth, </w:t>
      </w:r>
      <w:r w:rsidRPr="00CE6F3F">
        <w:rPr>
          <w:rFonts w:ascii="Times New Roman" w:hAnsi="Times New Roman" w:cs="Times New Roman"/>
          <w:lang w:val="en-US"/>
        </w:rPr>
        <w:t xml:space="preserve">visitors </w:t>
      </w:r>
      <w:r>
        <w:rPr>
          <w:rFonts w:ascii="Times New Roman" w:hAnsi="Times New Roman" w:cs="Times New Roman"/>
          <w:lang w:val="en-US"/>
        </w:rPr>
        <w:t>will</w:t>
      </w:r>
      <w:r w:rsidRPr="00CE6F3F">
        <w:rPr>
          <w:rFonts w:ascii="Times New Roman" w:hAnsi="Times New Roman" w:cs="Times New Roman"/>
          <w:lang w:val="en-US"/>
        </w:rPr>
        <w:t xml:space="preserve"> discover powerful </w:t>
      </w:r>
      <w:r w:rsidR="00611C08">
        <w:rPr>
          <w:rFonts w:ascii="Times New Roman" w:hAnsi="Times New Roman" w:cs="Times New Roman"/>
          <w:lang w:val="en-US"/>
        </w:rPr>
        <w:t>AI-based</w:t>
      </w:r>
      <w:r w:rsidR="00611C08" w:rsidRPr="00611C08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Pr="00CE6F3F">
        <w:rPr>
          <w:rFonts w:ascii="Times New Roman" w:hAnsi="Times New Roman" w:cs="Times New Roman"/>
          <w:lang w:val="en-US"/>
        </w:rPr>
        <w:t xml:space="preserve">performance tools from HAVER &amp; BOECKER’s </w:t>
      </w:r>
      <w:r w:rsidR="00611C08" w:rsidRPr="00611C08">
        <w:rPr>
          <w:rFonts w:ascii="Times New Roman" w:hAnsi="Times New Roman" w:cs="Times New Roman"/>
          <w:lang w:val="en-US"/>
        </w:rPr>
        <w:t>QUAT</w:t>
      </w:r>
      <w:r w:rsidR="00611C08" w:rsidRPr="00611C08">
        <w:rPr>
          <w:rFonts w:ascii="Times New Roman" w:hAnsi="Times New Roman" w:cs="Times New Roman"/>
          <w:vertAlign w:val="superscript"/>
          <w:lang w:val="en-US"/>
        </w:rPr>
        <w:t>2</w:t>
      </w:r>
      <w:r w:rsidR="00611C08" w:rsidRPr="00611C08">
        <w:rPr>
          <w:rFonts w:ascii="Times New Roman" w:hAnsi="Times New Roman" w:cs="Times New Roman"/>
          <w:lang w:val="en-US"/>
        </w:rPr>
        <w:t>RO</w:t>
      </w:r>
      <w:r w:rsidR="00611C08" w:rsidRPr="00611C08">
        <w:rPr>
          <w:rFonts w:ascii="Times New Roman" w:hAnsi="Times New Roman" w:cs="Times New Roman"/>
          <w:vertAlign w:val="superscript"/>
          <w:lang w:val="en-US"/>
        </w:rPr>
        <w:t>®</w:t>
      </w:r>
      <w:r w:rsidR="007E563A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Pr="00CE6F3F">
        <w:rPr>
          <w:rFonts w:ascii="Times New Roman" w:hAnsi="Times New Roman" w:cs="Times New Roman"/>
          <w:lang w:val="en-US"/>
        </w:rPr>
        <w:t>product suite</w:t>
      </w:r>
      <w:r w:rsidR="00611C08">
        <w:rPr>
          <w:rFonts w:ascii="Times New Roman" w:hAnsi="Times New Roman" w:cs="Times New Roman"/>
          <w:lang w:val="en-US"/>
        </w:rPr>
        <w:t>. HAVER &amp; BOECKER will present its new AIR (Artificial Intelligence and Robotics) developments</w:t>
      </w:r>
      <w:r>
        <w:rPr>
          <w:rFonts w:ascii="Times New Roman" w:hAnsi="Times New Roman" w:cs="Times New Roman"/>
          <w:lang w:val="en-US"/>
        </w:rPr>
        <w:t xml:space="preserve"> that enable </w:t>
      </w:r>
      <w:r w:rsidR="00611C08">
        <w:rPr>
          <w:rFonts w:ascii="Times New Roman" w:hAnsi="Times New Roman" w:cs="Times New Roman"/>
          <w:lang w:val="en-US"/>
        </w:rPr>
        <w:t xml:space="preserve">manufacturers to ensure continuous process and performance </w:t>
      </w:r>
      <w:r>
        <w:rPr>
          <w:rFonts w:ascii="Times New Roman" w:hAnsi="Times New Roman" w:cs="Times New Roman"/>
          <w:lang w:val="en-US"/>
        </w:rPr>
        <w:t xml:space="preserve">optimization </w:t>
      </w:r>
      <w:r w:rsidR="00611C08">
        <w:rPr>
          <w:rFonts w:ascii="Times New Roman" w:hAnsi="Times New Roman" w:cs="Times New Roman"/>
          <w:lang w:val="en-US"/>
        </w:rPr>
        <w:t xml:space="preserve">thanks to real-time monitoring and machine learning. </w:t>
      </w:r>
    </w:p>
    <w:p w14:paraId="6407ECEF" w14:textId="77777777" w:rsidR="007E563A" w:rsidRDefault="007E563A" w:rsidP="00F3427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20AEBD9E" w14:textId="2A1B60A4" w:rsidR="00611C08" w:rsidRDefault="00611C08" w:rsidP="00F3427C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AI-powered </w:t>
      </w:r>
      <w:r w:rsidR="00C36D30" w:rsidRPr="00611C08">
        <w:rPr>
          <w:rFonts w:ascii="Times New Roman" w:hAnsi="Times New Roman" w:cs="Times New Roman"/>
          <w:lang w:val="en-US"/>
        </w:rPr>
        <w:t>QUAT</w:t>
      </w:r>
      <w:r w:rsidR="00C36D30" w:rsidRPr="00611C08">
        <w:rPr>
          <w:rFonts w:ascii="Times New Roman" w:hAnsi="Times New Roman" w:cs="Times New Roman"/>
          <w:vertAlign w:val="superscript"/>
          <w:lang w:val="en-US"/>
        </w:rPr>
        <w:t>2</w:t>
      </w:r>
      <w:r w:rsidR="00C36D30" w:rsidRPr="00611C08">
        <w:rPr>
          <w:rFonts w:ascii="Times New Roman" w:hAnsi="Times New Roman" w:cs="Times New Roman"/>
          <w:lang w:val="en-US"/>
        </w:rPr>
        <w:t>RO</w:t>
      </w:r>
      <w:r w:rsidR="00C36D30" w:rsidRPr="00611C08">
        <w:rPr>
          <w:rFonts w:ascii="Times New Roman" w:hAnsi="Times New Roman" w:cs="Times New Roman"/>
          <w:vertAlign w:val="superscript"/>
          <w:lang w:val="en-US"/>
        </w:rPr>
        <w:t>®</w:t>
      </w:r>
      <w:r w:rsidR="00C36D30">
        <w:rPr>
          <w:rFonts w:ascii="Times New Roman" w:hAnsi="Times New Roman" w:cs="Times New Roman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B</w:t>
      </w:r>
      <w:r w:rsidR="00C36D30">
        <w:rPr>
          <w:rFonts w:ascii="Times New Roman" w:hAnsi="Times New Roman" w:cs="Times New Roman"/>
          <w:lang w:val="en-US"/>
        </w:rPr>
        <w:t>ag C</w:t>
      </w:r>
      <w:r>
        <w:rPr>
          <w:rFonts w:ascii="Times New Roman" w:hAnsi="Times New Roman" w:cs="Times New Roman"/>
          <w:lang w:val="en-US"/>
        </w:rPr>
        <w:t xml:space="preserve">heck, for instance, </w:t>
      </w:r>
      <w:r w:rsidRPr="00611C08">
        <w:rPr>
          <w:rFonts w:ascii="Times New Roman" w:hAnsi="Times New Roman" w:cs="Times New Roman"/>
          <w:lang w:val="en-US"/>
        </w:rPr>
        <w:t>automatically detects whether the correct bag type is being used for the material.</w:t>
      </w:r>
      <w:r>
        <w:rPr>
          <w:rFonts w:ascii="Times New Roman" w:hAnsi="Times New Roman" w:cs="Times New Roman"/>
          <w:lang w:val="en-US"/>
        </w:rPr>
        <w:t xml:space="preserve"> </w:t>
      </w:r>
      <w:r w:rsidR="00C36D30" w:rsidRPr="00611C08">
        <w:rPr>
          <w:rFonts w:ascii="Times New Roman" w:hAnsi="Times New Roman" w:cs="Times New Roman"/>
          <w:lang w:val="en-US"/>
        </w:rPr>
        <w:t>QUAT</w:t>
      </w:r>
      <w:r w:rsidR="00C36D30" w:rsidRPr="00611C08">
        <w:rPr>
          <w:rFonts w:ascii="Times New Roman" w:hAnsi="Times New Roman" w:cs="Times New Roman"/>
          <w:vertAlign w:val="superscript"/>
          <w:lang w:val="en-US"/>
        </w:rPr>
        <w:t>2</w:t>
      </w:r>
      <w:r w:rsidR="00C36D30" w:rsidRPr="00611C08">
        <w:rPr>
          <w:rFonts w:ascii="Times New Roman" w:hAnsi="Times New Roman" w:cs="Times New Roman"/>
          <w:lang w:val="en-US"/>
        </w:rPr>
        <w:t>RO</w:t>
      </w:r>
      <w:r w:rsidR="00C36D30" w:rsidRPr="00611C08">
        <w:rPr>
          <w:rFonts w:ascii="Times New Roman" w:hAnsi="Times New Roman" w:cs="Times New Roman"/>
          <w:vertAlign w:val="superscript"/>
          <w:lang w:val="en-US"/>
        </w:rPr>
        <w:t>®</w:t>
      </w:r>
      <w:r w:rsidR="00C36D30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Pr="00611C08">
        <w:rPr>
          <w:rFonts w:ascii="Times New Roman" w:hAnsi="Times New Roman" w:cs="Times New Roman"/>
          <w:lang w:val="en-US"/>
        </w:rPr>
        <w:t>V</w:t>
      </w:r>
      <w:r w:rsidR="00C36D30">
        <w:rPr>
          <w:rFonts w:ascii="Times New Roman" w:hAnsi="Times New Roman" w:cs="Times New Roman"/>
          <w:lang w:val="en-US"/>
        </w:rPr>
        <w:t>alve C</w:t>
      </w:r>
      <w:r w:rsidRPr="00611C08">
        <w:rPr>
          <w:rFonts w:ascii="Times New Roman" w:hAnsi="Times New Roman" w:cs="Times New Roman"/>
          <w:lang w:val="en-US"/>
        </w:rPr>
        <w:t xml:space="preserve">heck monitors the correct opening of the valve bag and its attachment to the filling nozzle while </w:t>
      </w:r>
      <w:r w:rsidR="00C36D30" w:rsidRPr="00611C08">
        <w:rPr>
          <w:rFonts w:ascii="Times New Roman" w:hAnsi="Times New Roman" w:cs="Times New Roman"/>
          <w:lang w:val="en-US"/>
        </w:rPr>
        <w:t>QUAT</w:t>
      </w:r>
      <w:r w:rsidR="00C36D30" w:rsidRPr="00611C08">
        <w:rPr>
          <w:rFonts w:ascii="Times New Roman" w:hAnsi="Times New Roman" w:cs="Times New Roman"/>
          <w:vertAlign w:val="superscript"/>
          <w:lang w:val="en-US"/>
        </w:rPr>
        <w:t>2</w:t>
      </w:r>
      <w:r w:rsidR="00C36D30" w:rsidRPr="00611C08">
        <w:rPr>
          <w:rFonts w:ascii="Times New Roman" w:hAnsi="Times New Roman" w:cs="Times New Roman"/>
          <w:lang w:val="en-US"/>
        </w:rPr>
        <w:t>RO</w:t>
      </w:r>
      <w:r w:rsidR="00C36D30" w:rsidRPr="00611C08">
        <w:rPr>
          <w:rFonts w:ascii="Times New Roman" w:hAnsi="Times New Roman" w:cs="Times New Roman"/>
          <w:vertAlign w:val="superscript"/>
          <w:lang w:val="en-US"/>
        </w:rPr>
        <w:t>®</w:t>
      </w:r>
      <w:r w:rsidR="00C36D30">
        <w:rPr>
          <w:rFonts w:ascii="Times New Roman" w:hAnsi="Times New Roman" w:cs="Times New Roman"/>
          <w:vertAlign w:val="superscript"/>
          <w:lang w:val="en-US"/>
        </w:rPr>
        <w:t xml:space="preserve"> </w:t>
      </w:r>
      <w:proofErr w:type="spellStart"/>
      <w:r w:rsidRPr="00611C08">
        <w:rPr>
          <w:rFonts w:ascii="Times New Roman" w:hAnsi="Times New Roman" w:cs="Times New Roman"/>
          <w:lang w:val="en-US"/>
        </w:rPr>
        <w:t>M</w:t>
      </w:r>
      <w:r w:rsidR="00C36D30">
        <w:rPr>
          <w:rFonts w:ascii="Times New Roman" w:hAnsi="Times New Roman" w:cs="Times New Roman"/>
          <w:lang w:val="en-US"/>
        </w:rPr>
        <w:t>atEx</w:t>
      </w:r>
      <w:proofErr w:type="spellEnd"/>
      <w:r w:rsidR="00C36D30">
        <w:rPr>
          <w:rFonts w:ascii="Times New Roman" w:hAnsi="Times New Roman" w:cs="Times New Roman"/>
          <w:lang w:val="en-US"/>
        </w:rPr>
        <w:t xml:space="preserve"> </w:t>
      </w:r>
      <w:r w:rsidRPr="00611C08">
        <w:rPr>
          <w:rFonts w:ascii="Times New Roman" w:hAnsi="Times New Roman" w:cs="Times New Roman"/>
          <w:lang w:val="en-US"/>
        </w:rPr>
        <w:t xml:space="preserve">Check detects unwanted material leakage during the filling process in real time. The </w:t>
      </w:r>
      <w:r w:rsidR="00C36D30" w:rsidRPr="00611C08">
        <w:rPr>
          <w:rFonts w:ascii="Times New Roman" w:hAnsi="Times New Roman" w:cs="Times New Roman"/>
          <w:lang w:val="en-US"/>
        </w:rPr>
        <w:t>QUAT</w:t>
      </w:r>
      <w:r w:rsidR="00C36D30" w:rsidRPr="00611C08">
        <w:rPr>
          <w:rFonts w:ascii="Times New Roman" w:hAnsi="Times New Roman" w:cs="Times New Roman"/>
          <w:vertAlign w:val="superscript"/>
          <w:lang w:val="en-US"/>
        </w:rPr>
        <w:t>2</w:t>
      </w:r>
      <w:r w:rsidR="00C36D30" w:rsidRPr="00611C08">
        <w:rPr>
          <w:rFonts w:ascii="Times New Roman" w:hAnsi="Times New Roman" w:cs="Times New Roman"/>
          <w:lang w:val="en-US"/>
        </w:rPr>
        <w:t>RO</w:t>
      </w:r>
      <w:r w:rsidR="00C36D30" w:rsidRPr="00611C08">
        <w:rPr>
          <w:rFonts w:ascii="Times New Roman" w:hAnsi="Times New Roman" w:cs="Times New Roman"/>
          <w:vertAlign w:val="superscript"/>
          <w:lang w:val="en-US"/>
        </w:rPr>
        <w:t>®</w:t>
      </w:r>
      <w:r w:rsidR="00C36D30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Pr="00611C08">
        <w:rPr>
          <w:rFonts w:ascii="Times New Roman" w:hAnsi="Times New Roman" w:cs="Times New Roman"/>
          <w:lang w:val="en-US"/>
        </w:rPr>
        <w:t>S</w:t>
      </w:r>
      <w:r w:rsidR="00C36D30">
        <w:rPr>
          <w:rFonts w:ascii="Times New Roman" w:hAnsi="Times New Roman" w:cs="Times New Roman"/>
          <w:lang w:val="en-US"/>
        </w:rPr>
        <w:t>eal C</w:t>
      </w:r>
      <w:r w:rsidRPr="00611C08">
        <w:rPr>
          <w:rFonts w:ascii="Times New Roman" w:hAnsi="Times New Roman" w:cs="Times New Roman"/>
          <w:lang w:val="en-US"/>
        </w:rPr>
        <w:t>heck system automatically detects incorrectly sealed bags and ejects them before palletizing. For manufacturers, this means continuous, AI-supported quality control along the entire bagging line for greater process reliability, less product loss and consistently high packaging quality.</w:t>
      </w:r>
    </w:p>
    <w:p w14:paraId="031F8D13" w14:textId="71DB1A12" w:rsidR="00CE6F3F" w:rsidRDefault="00CE6F3F" w:rsidP="00C055E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5DE61DA7" w14:textId="69AA0C27" w:rsidR="0040533A" w:rsidRPr="009F42CF" w:rsidRDefault="0040533A" w:rsidP="00C055EF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9F42CF">
        <w:rPr>
          <w:rFonts w:ascii="Times New Roman" w:hAnsi="Times New Roman" w:cs="Times New Roman"/>
          <w:b/>
          <w:bCs/>
          <w:lang w:val="en-US"/>
        </w:rPr>
        <w:t>B</w:t>
      </w:r>
      <w:r w:rsidR="00CC3A97">
        <w:rPr>
          <w:rFonts w:ascii="Times New Roman" w:hAnsi="Times New Roman" w:cs="Times New Roman"/>
          <w:b/>
          <w:bCs/>
          <w:lang w:val="en-US"/>
        </w:rPr>
        <w:t>EHN + BATES</w:t>
      </w:r>
    </w:p>
    <w:p w14:paraId="08F362F1" w14:textId="77777777" w:rsidR="0040533A" w:rsidRPr="009F42CF" w:rsidRDefault="0040533A" w:rsidP="00C055E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67DE6D81" w14:textId="2B8911B5" w:rsidR="00403351" w:rsidRPr="009F42CF" w:rsidRDefault="00CC3A97" w:rsidP="00C055EF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BEHN + BATES</w:t>
      </w:r>
      <w:r w:rsidR="0052256B" w:rsidRPr="009F42CF">
        <w:rPr>
          <w:rFonts w:ascii="Times New Roman" w:hAnsi="Times New Roman" w:cs="Times New Roman"/>
          <w:lang w:val="en-US"/>
        </w:rPr>
        <w:t>,</w:t>
      </w:r>
      <w:r w:rsidR="003A639C" w:rsidRPr="009F42CF">
        <w:rPr>
          <w:rFonts w:ascii="Times New Roman" w:hAnsi="Times New Roman" w:cs="Times New Roman"/>
          <w:lang w:val="en-US"/>
        </w:rPr>
        <w:t xml:space="preserve"> HAVER &amp; BOECKER</w:t>
      </w:r>
      <w:r w:rsidR="0052256B" w:rsidRPr="009F42CF">
        <w:rPr>
          <w:rFonts w:ascii="Times New Roman" w:hAnsi="Times New Roman" w:cs="Times New Roman"/>
          <w:lang w:val="en-US"/>
        </w:rPr>
        <w:t>’s</w:t>
      </w:r>
      <w:r w:rsidR="003A639C" w:rsidRPr="009F42CF">
        <w:rPr>
          <w:rFonts w:ascii="Times New Roman" w:hAnsi="Times New Roman" w:cs="Times New Roman"/>
          <w:lang w:val="en-US"/>
        </w:rPr>
        <w:t xml:space="preserve"> food industry</w:t>
      </w:r>
      <w:r w:rsidR="00240F2A">
        <w:rPr>
          <w:rFonts w:ascii="Times New Roman" w:hAnsi="Times New Roman" w:cs="Times New Roman"/>
          <w:lang w:val="en-US"/>
        </w:rPr>
        <w:t xml:space="preserve"> brand</w:t>
      </w:r>
      <w:r w:rsidR="0052256B" w:rsidRPr="009F42CF">
        <w:rPr>
          <w:rFonts w:ascii="Times New Roman" w:hAnsi="Times New Roman" w:cs="Times New Roman"/>
          <w:lang w:val="en-US"/>
        </w:rPr>
        <w:t xml:space="preserve">, will </w:t>
      </w:r>
      <w:r>
        <w:rPr>
          <w:rFonts w:ascii="Times New Roman" w:hAnsi="Times New Roman" w:cs="Times New Roman"/>
          <w:lang w:val="en-US"/>
        </w:rPr>
        <w:t>showcase</w:t>
      </w:r>
      <w:r w:rsidR="00136093" w:rsidRPr="009F42CF">
        <w:rPr>
          <w:rFonts w:ascii="Times New Roman" w:hAnsi="Times New Roman" w:cs="Times New Roman"/>
          <w:lang w:val="en-US"/>
        </w:rPr>
        <w:t xml:space="preserve"> </w:t>
      </w:r>
      <w:r w:rsidR="0052256B" w:rsidRPr="009F42CF">
        <w:rPr>
          <w:rFonts w:ascii="Times New Roman" w:hAnsi="Times New Roman" w:cs="Times New Roman"/>
          <w:lang w:val="en-US"/>
        </w:rPr>
        <w:t xml:space="preserve">its newest </w:t>
      </w:r>
      <w:r>
        <w:rPr>
          <w:rFonts w:ascii="Times New Roman" w:hAnsi="Times New Roman" w:cs="Times New Roman"/>
          <w:lang w:val="en-US"/>
        </w:rPr>
        <w:t>INTEGRA</w:t>
      </w:r>
      <w:r w:rsidR="004F6380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52256B" w:rsidRPr="009F42CF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IVx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52256B" w:rsidRPr="009F42CF">
        <w:rPr>
          <w:rFonts w:ascii="Times New Roman" w:hAnsi="Times New Roman" w:cs="Times New Roman"/>
          <w:lang w:val="en-US"/>
        </w:rPr>
        <w:t xml:space="preserve">packing machine, which </w:t>
      </w:r>
      <w:r w:rsidR="00050E55">
        <w:rPr>
          <w:rFonts w:ascii="Times New Roman" w:hAnsi="Times New Roman" w:cs="Times New Roman"/>
          <w:lang w:val="en-US"/>
        </w:rPr>
        <w:t>combines energy efficiency with a high level of</w:t>
      </w:r>
      <w:r w:rsidR="00347D81">
        <w:rPr>
          <w:rFonts w:ascii="Times New Roman" w:hAnsi="Times New Roman" w:cs="Times New Roman"/>
          <w:lang w:val="en-US"/>
        </w:rPr>
        <w:t xml:space="preserve"> cleanliness</w:t>
      </w:r>
      <w:r w:rsidR="00050E55">
        <w:rPr>
          <w:rFonts w:ascii="Times New Roman" w:hAnsi="Times New Roman" w:cs="Times New Roman"/>
          <w:lang w:val="en-US"/>
        </w:rPr>
        <w:t xml:space="preserve">, even offering options for AI tools. </w:t>
      </w:r>
      <w:r w:rsidR="00403351">
        <w:rPr>
          <w:rFonts w:ascii="Times New Roman" w:hAnsi="Times New Roman" w:cs="Times New Roman"/>
          <w:lang w:val="en-US"/>
        </w:rPr>
        <w:t>T</w:t>
      </w:r>
      <w:r>
        <w:rPr>
          <w:rFonts w:ascii="Times New Roman" w:hAnsi="Times New Roman" w:cs="Times New Roman"/>
          <w:lang w:val="en-US"/>
        </w:rPr>
        <w:t xml:space="preserve">he </w:t>
      </w:r>
      <w:r w:rsidR="00295FB9">
        <w:rPr>
          <w:rFonts w:ascii="Times New Roman" w:hAnsi="Times New Roman" w:cs="Times New Roman"/>
          <w:lang w:val="en-US"/>
        </w:rPr>
        <w:t>ADAMS</w:t>
      </w:r>
      <w:r w:rsidR="00CD7BFC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295FB9">
        <w:rPr>
          <w:rFonts w:ascii="Times New Roman" w:hAnsi="Times New Roman" w:cs="Times New Roman"/>
          <w:lang w:val="en-US"/>
        </w:rPr>
        <w:t xml:space="preserve"> </w:t>
      </w:r>
      <w:r w:rsidR="005C637F">
        <w:rPr>
          <w:rFonts w:ascii="Times New Roman" w:hAnsi="Times New Roman" w:cs="Times New Roman"/>
          <w:lang w:val="en-US"/>
        </w:rPr>
        <w:t>C</w:t>
      </w:r>
      <w:r w:rsidR="00700A0A">
        <w:rPr>
          <w:rFonts w:ascii="Times New Roman" w:hAnsi="Times New Roman" w:cs="Times New Roman"/>
          <w:lang w:val="en-US"/>
        </w:rPr>
        <w:t>ARE</w:t>
      </w:r>
      <w:r w:rsidR="005C637F">
        <w:rPr>
          <w:rFonts w:ascii="Times New Roman" w:hAnsi="Times New Roman" w:cs="Times New Roman"/>
          <w:lang w:val="en-US"/>
        </w:rPr>
        <w:t>-L</w:t>
      </w:r>
      <w:r w:rsidR="00700A0A">
        <w:rPr>
          <w:rFonts w:ascii="Times New Roman" w:hAnsi="Times New Roman" w:cs="Times New Roman"/>
          <w:lang w:val="en-US"/>
        </w:rPr>
        <w:t>INE</w:t>
      </w:r>
      <w:r w:rsidR="005C637F">
        <w:rPr>
          <w:rFonts w:ascii="Times New Roman" w:hAnsi="Times New Roman" w:cs="Times New Roman"/>
          <w:lang w:val="en-US"/>
        </w:rPr>
        <w:t xml:space="preserve"> edition </w:t>
      </w:r>
      <w:r w:rsidR="00403351">
        <w:rPr>
          <w:rFonts w:ascii="Times New Roman" w:hAnsi="Times New Roman" w:cs="Times New Roman"/>
          <w:lang w:val="en-US"/>
        </w:rPr>
        <w:t xml:space="preserve">will be of particular interest to the sensitive food sector, as it </w:t>
      </w:r>
      <w:r w:rsidR="005C637F">
        <w:rPr>
          <w:rFonts w:ascii="Times New Roman" w:hAnsi="Times New Roman" w:cs="Times New Roman"/>
          <w:lang w:val="en-US"/>
        </w:rPr>
        <w:t xml:space="preserve">works with </w:t>
      </w:r>
      <w:r w:rsidR="00347D81">
        <w:rPr>
          <w:rFonts w:ascii="Times New Roman" w:hAnsi="Times New Roman" w:cs="Times New Roman"/>
          <w:lang w:val="en-US"/>
        </w:rPr>
        <w:t>airtight</w:t>
      </w:r>
      <w:r>
        <w:rPr>
          <w:rFonts w:ascii="Times New Roman" w:hAnsi="Times New Roman" w:cs="Times New Roman"/>
          <w:lang w:val="en-US"/>
        </w:rPr>
        <w:t xml:space="preserve"> </w:t>
      </w:r>
      <w:r w:rsidR="005C637F">
        <w:rPr>
          <w:rFonts w:ascii="Times New Roman" w:hAnsi="Times New Roman" w:cs="Times New Roman"/>
          <w:lang w:val="en-US"/>
        </w:rPr>
        <w:t>PE</w:t>
      </w:r>
      <w:r w:rsidR="008B3692">
        <w:rPr>
          <w:rFonts w:ascii="Times New Roman" w:hAnsi="Times New Roman" w:cs="Times New Roman"/>
          <w:lang w:val="en-US"/>
        </w:rPr>
        <w:t xml:space="preserve"> </w:t>
      </w:r>
      <w:r w:rsidR="005C637F">
        <w:rPr>
          <w:rFonts w:ascii="Times New Roman" w:hAnsi="Times New Roman" w:cs="Times New Roman"/>
          <w:lang w:val="en-US"/>
        </w:rPr>
        <w:t xml:space="preserve">bags and combines tried-and-tested components in a new system that </w:t>
      </w:r>
      <w:r w:rsidR="00E4293E">
        <w:rPr>
          <w:rFonts w:ascii="Times New Roman" w:hAnsi="Times New Roman" w:cs="Times New Roman"/>
          <w:lang w:val="en-US"/>
        </w:rPr>
        <w:t>aligns with</w:t>
      </w:r>
      <w:r w:rsidR="005C637F">
        <w:rPr>
          <w:rFonts w:ascii="Times New Roman" w:hAnsi="Times New Roman" w:cs="Times New Roman"/>
          <w:lang w:val="en-US"/>
        </w:rPr>
        <w:t xml:space="preserve"> the highest standards of sensitive food production</w:t>
      </w:r>
      <w:r w:rsidR="008A3455">
        <w:rPr>
          <w:rFonts w:ascii="Times New Roman" w:hAnsi="Times New Roman" w:cs="Times New Roman"/>
          <w:lang w:val="en-US"/>
        </w:rPr>
        <w:t xml:space="preserve"> </w:t>
      </w:r>
      <w:r w:rsidR="008A3455" w:rsidRPr="008A3455">
        <w:rPr>
          <w:rFonts w:ascii="Times New Roman" w:hAnsi="Times New Roman" w:cs="Times New Roman"/>
          <w:lang w:val="en-US"/>
        </w:rPr>
        <w:t>supporting stable processes and confident quality in daily operation</w:t>
      </w:r>
      <w:r w:rsidR="008A3455">
        <w:rPr>
          <w:rFonts w:ascii="Times New Roman" w:hAnsi="Times New Roman" w:cs="Times New Roman"/>
          <w:lang w:val="en-US"/>
        </w:rPr>
        <w:t>.</w:t>
      </w:r>
    </w:p>
    <w:p w14:paraId="11EA4501" w14:textId="77777777" w:rsidR="00D929BE" w:rsidRDefault="00D929BE" w:rsidP="00C055EF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15FF4C7" w14:textId="55831077" w:rsidR="00D929BE" w:rsidRPr="00901057" w:rsidRDefault="00A51556" w:rsidP="00D929B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Feige FILLING</w:t>
      </w:r>
    </w:p>
    <w:p w14:paraId="393E6915" w14:textId="77777777" w:rsidR="00D929BE" w:rsidRPr="00901057" w:rsidRDefault="00D929BE" w:rsidP="00D929B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ACD7F78" w14:textId="447921F3" w:rsidR="00E371D7" w:rsidRPr="008A3455" w:rsidRDefault="00A51556" w:rsidP="00D929BE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Feige FILLING, </w:t>
      </w:r>
      <w:r w:rsidR="00403351">
        <w:rPr>
          <w:rFonts w:ascii="Times New Roman" w:hAnsi="Times New Roman" w:cs="Times New Roman"/>
          <w:lang w:val="en-US"/>
        </w:rPr>
        <w:t>a leader</w:t>
      </w:r>
      <w:r>
        <w:rPr>
          <w:rFonts w:ascii="Times New Roman" w:hAnsi="Times New Roman" w:cs="Times New Roman"/>
          <w:lang w:val="en-US"/>
        </w:rPr>
        <w:t xml:space="preserve"> in efficient and safe filling equipment, will showcas</w:t>
      </w:r>
      <w:r w:rsidR="009E15C1"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  <w:lang w:val="en-US"/>
        </w:rPr>
        <w:t xml:space="preserve"> its new semiautomatic ELEMENTRA</w:t>
      </w:r>
      <w:r w:rsidR="005C637F" w:rsidRPr="00EB26BC">
        <w:rPr>
          <w:rFonts w:ascii="Times New Roman" w:hAnsi="Times New Roman" w:cs="Times New Roman"/>
          <w:vertAlign w:val="superscript"/>
          <w:lang w:val="en-US"/>
        </w:rPr>
        <w:t>®</w:t>
      </w:r>
      <w:r>
        <w:rPr>
          <w:rFonts w:ascii="Times New Roman" w:hAnsi="Times New Roman" w:cs="Times New Roman"/>
          <w:lang w:val="en-US"/>
        </w:rPr>
        <w:t xml:space="preserve"> 26, </w:t>
      </w:r>
      <w:r w:rsidR="003D4B68">
        <w:rPr>
          <w:rFonts w:ascii="Times New Roman" w:hAnsi="Times New Roman" w:cs="Times New Roman"/>
          <w:lang w:val="en-US"/>
        </w:rPr>
        <w:t xml:space="preserve">a flexible pallet filling machine </w:t>
      </w:r>
      <w:r>
        <w:rPr>
          <w:rFonts w:ascii="Times New Roman" w:hAnsi="Times New Roman" w:cs="Times New Roman"/>
          <w:lang w:val="en-US"/>
        </w:rPr>
        <w:t xml:space="preserve">designed for the </w:t>
      </w:r>
      <w:r w:rsidR="003D4B68">
        <w:rPr>
          <w:rFonts w:ascii="Times New Roman" w:hAnsi="Times New Roman" w:cs="Times New Roman"/>
          <w:lang w:val="en-US"/>
        </w:rPr>
        <w:t>precise</w:t>
      </w:r>
      <w:r>
        <w:rPr>
          <w:rFonts w:ascii="Times New Roman" w:hAnsi="Times New Roman" w:cs="Times New Roman"/>
          <w:lang w:val="en-US"/>
        </w:rPr>
        <w:t xml:space="preserve"> filling of </w:t>
      </w:r>
      <w:r w:rsidRPr="003D4B68">
        <w:rPr>
          <w:rFonts w:ascii="Times New Roman" w:hAnsi="Times New Roman" w:cs="Times New Roman"/>
          <w:lang w:val="en-US"/>
        </w:rPr>
        <w:t>highly</w:t>
      </w:r>
      <w:r>
        <w:rPr>
          <w:rFonts w:ascii="Times New Roman" w:hAnsi="Times New Roman" w:cs="Times New Roman"/>
          <w:lang w:val="en-US"/>
        </w:rPr>
        <w:t xml:space="preserve"> viscous products.</w:t>
      </w:r>
      <w:r w:rsidR="00F03006">
        <w:rPr>
          <w:rFonts w:ascii="Times New Roman" w:hAnsi="Times New Roman" w:cs="Times New Roman"/>
          <w:lang w:val="en-US"/>
        </w:rPr>
        <w:t xml:space="preserve"> Visitors can also experience </w:t>
      </w:r>
      <w:r w:rsidR="003D4B68">
        <w:rPr>
          <w:rFonts w:ascii="Times New Roman" w:hAnsi="Times New Roman" w:cs="Times New Roman"/>
          <w:lang w:val="en-US"/>
        </w:rPr>
        <w:t>the mobile version of the ELEMENTRA</w:t>
      </w:r>
      <w:r w:rsidR="003D4B68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3D4B68">
        <w:rPr>
          <w:rFonts w:ascii="Times New Roman" w:hAnsi="Times New Roman" w:cs="Times New Roman"/>
          <w:vertAlign w:val="superscript"/>
          <w:lang w:val="en-US"/>
        </w:rPr>
        <w:t xml:space="preserve"> </w:t>
      </w:r>
      <w:r w:rsidR="004A2B16">
        <w:rPr>
          <w:rFonts w:ascii="Times New Roman" w:hAnsi="Times New Roman" w:cs="Times New Roman"/>
          <w:lang w:val="en-US"/>
        </w:rPr>
        <w:t>2</w:t>
      </w:r>
      <w:r w:rsidR="003D4B68">
        <w:rPr>
          <w:rFonts w:ascii="Times New Roman" w:hAnsi="Times New Roman" w:cs="Times New Roman"/>
          <w:lang w:val="en-US"/>
        </w:rPr>
        <w:t>6</w:t>
      </w:r>
      <w:r w:rsidR="00E23CC1">
        <w:rPr>
          <w:rFonts w:ascii="Times New Roman" w:hAnsi="Times New Roman" w:cs="Times New Roman"/>
          <w:lang w:val="en-US"/>
        </w:rPr>
        <w:t>,</w:t>
      </w:r>
      <w:r w:rsidR="003D4B68">
        <w:rPr>
          <w:rFonts w:ascii="Times New Roman" w:hAnsi="Times New Roman" w:cs="Times New Roman"/>
          <w:lang w:val="en-US"/>
        </w:rPr>
        <w:t xml:space="preserve"> featuring </w:t>
      </w:r>
      <w:r w:rsidR="004A2B16">
        <w:rPr>
          <w:rFonts w:ascii="Times New Roman" w:hAnsi="Times New Roman" w:cs="Times New Roman"/>
          <w:lang w:val="en-US"/>
        </w:rPr>
        <w:t>with-</w:t>
      </w:r>
      <w:r w:rsidR="00F03006">
        <w:rPr>
          <w:rFonts w:ascii="Times New Roman" w:hAnsi="Times New Roman" w:cs="Times New Roman"/>
          <w:lang w:val="en-US"/>
        </w:rPr>
        <w:t xml:space="preserve">surface filling mode. The highly effective design works without the use of costly compressed air and ensures safe filling without air pockets. For easy control and maintenance, all </w:t>
      </w:r>
      <w:r w:rsidR="004A2B16">
        <w:rPr>
          <w:rFonts w:ascii="Times New Roman" w:hAnsi="Times New Roman" w:cs="Times New Roman"/>
          <w:lang w:val="en-US"/>
        </w:rPr>
        <w:t xml:space="preserve">Feige </w:t>
      </w:r>
      <w:r w:rsidR="00F03006">
        <w:rPr>
          <w:rFonts w:ascii="Times New Roman" w:hAnsi="Times New Roman" w:cs="Times New Roman"/>
          <w:lang w:val="en-US"/>
        </w:rPr>
        <w:t>ELEMENTRA</w:t>
      </w:r>
      <w:r w:rsidR="005C637F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F03006">
        <w:rPr>
          <w:rFonts w:ascii="Times New Roman" w:hAnsi="Times New Roman" w:cs="Times New Roman"/>
          <w:lang w:val="en-US"/>
        </w:rPr>
        <w:t xml:space="preserve"> </w:t>
      </w:r>
      <w:r w:rsidR="004A2B16">
        <w:rPr>
          <w:rFonts w:ascii="Times New Roman" w:hAnsi="Times New Roman" w:cs="Times New Roman"/>
          <w:lang w:val="en-US"/>
        </w:rPr>
        <w:t>and INTEGRA</w:t>
      </w:r>
      <w:r w:rsidR="004A2B16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4A2B16">
        <w:rPr>
          <w:rFonts w:ascii="Times New Roman" w:hAnsi="Times New Roman" w:cs="Times New Roman"/>
          <w:lang w:val="en-US"/>
        </w:rPr>
        <w:t xml:space="preserve"> </w:t>
      </w:r>
      <w:r w:rsidR="00F03006">
        <w:rPr>
          <w:rFonts w:ascii="Times New Roman" w:hAnsi="Times New Roman" w:cs="Times New Roman"/>
          <w:lang w:val="en-US"/>
        </w:rPr>
        <w:t>machines are now equipped with a new HMI that enables features such as electric and pneumatic circuit diagrams and extensive recipe management.</w:t>
      </w:r>
      <w:r w:rsidR="008A3455">
        <w:rPr>
          <w:rFonts w:ascii="Times New Roman" w:hAnsi="Times New Roman" w:cs="Times New Roman"/>
          <w:lang w:val="en-US"/>
        </w:rPr>
        <w:t xml:space="preserve"> </w:t>
      </w:r>
      <w:r w:rsidR="008A3455" w:rsidRPr="008A3455">
        <w:rPr>
          <w:rFonts w:ascii="Times New Roman" w:hAnsi="Times New Roman" w:cs="Times New Roman"/>
          <w:lang w:val="en-US"/>
        </w:rPr>
        <w:t>The web-based interface is designed for intuitive operation with modern multi-touch functionality, supporting faster orientation for operators.</w:t>
      </w:r>
    </w:p>
    <w:p w14:paraId="2A522EF6" w14:textId="6FFD7DBC" w:rsidR="00D929BE" w:rsidRPr="006C17AF" w:rsidRDefault="00F03006" w:rsidP="00D929BE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</w:p>
    <w:p w14:paraId="5A05100A" w14:textId="3DA14C6B" w:rsidR="008A45AF" w:rsidRDefault="00E371D7" w:rsidP="00C055EF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AVENTUS</w:t>
      </w:r>
    </w:p>
    <w:p w14:paraId="6132F70D" w14:textId="0B1E8D27" w:rsidR="00C50889" w:rsidRDefault="00C50889" w:rsidP="00C055EF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 </w:t>
      </w:r>
    </w:p>
    <w:p w14:paraId="089E5865" w14:textId="255BD9DA" w:rsidR="008A45AF" w:rsidRDefault="009E15C1" w:rsidP="00C055EF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For </w:t>
      </w:r>
      <w:r w:rsidR="00421860">
        <w:rPr>
          <w:rFonts w:ascii="Times New Roman" w:hAnsi="Times New Roman" w:cs="Times New Roman"/>
          <w:lang w:val="en-US"/>
        </w:rPr>
        <w:t>filling granulates from the</w:t>
      </w:r>
      <w:r>
        <w:rPr>
          <w:rFonts w:ascii="Times New Roman" w:hAnsi="Times New Roman" w:cs="Times New Roman"/>
          <w:lang w:val="en-US"/>
        </w:rPr>
        <w:t xml:space="preserve"> chemical, agriculture and animal food industries</w:t>
      </w:r>
      <w:r w:rsidR="00421860">
        <w:rPr>
          <w:rFonts w:ascii="Times New Roman" w:hAnsi="Times New Roman" w:cs="Times New Roman"/>
          <w:lang w:val="en-US"/>
        </w:rPr>
        <w:t xml:space="preserve"> into FFS bags</w:t>
      </w:r>
      <w:r>
        <w:rPr>
          <w:rFonts w:ascii="Times New Roman" w:hAnsi="Times New Roman" w:cs="Times New Roman"/>
          <w:lang w:val="en-US"/>
        </w:rPr>
        <w:t xml:space="preserve">, AVENTUS will present the TOPAS M machine equipped with the live analysis and </w:t>
      </w:r>
      <w:r>
        <w:rPr>
          <w:rFonts w:ascii="Times New Roman" w:hAnsi="Times New Roman" w:cs="Times New Roman"/>
          <w:lang w:val="en-US"/>
        </w:rPr>
        <w:lastRenderedPageBreak/>
        <w:t xml:space="preserve">maintenance tool </w:t>
      </w:r>
      <w:r w:rsidR="00347D81">
        <w:rPr>
          <w:rFonts w:ascii="Times New Roman" w:hAnsi="Times New Roman" w:cs="Times New Roman"/>
          <w:lang w:val="en-US"/>
        </w:rPr>
        <w:t>QUAT</w:t>
      </w:r>
      <w:r w:rsidR="00347D81" w:rsidRPr="00321132">
        <w:rPr>
          <w:rFonts w:ascii="Times New Roman" w:hAnsi="Times New Roman" w:cs="Times New Roman"/>
          <w:vertAlign w:val="superscript"/>
          <w:lang w:val="en-US"/>
        </w:rPr>
        <w:t>2</w:t>
      </w:r>
      <w:r w:rsidR="00347D81">
        <w:rPr>
          <w:rFonts w:ascii="Times New Roman" w:hAnsi="Times New Roman" w:cs="Times New Roman"/>
          <w:lang w:val="en-US"/>
        </w:rPr>
        <w:t>RO</w:t>
      </w:r>
      <w:r w:rsidR="00347D81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347D81">
        <w:rPr>
          <w:rFonts w:ascii="Times New Roman" w:hAnsi="Times New Roman" w:cs="Times New Roman"/>
          <w:lang w:val="en-US"/>
        </w:rPr>
        <w:t xml:space="preserve"> Connect</w:t>
      </w:r>
      <w:r>
        <w:rPr>
          <w:rFonts w:ascii="Times New Roman" w:hAnsi="Times New Roman" w:cs="Times New Roman"/>
          <w:lang w:val="en-US"/>
        </w:rPr>
        <w:t>. The AVENTUS team will demonstrate remote</w:t>
      </w:r>
      <w:r w:rsidR="00732C07">
        <w:rPr>
          <w:rFonts w:ascii="Times New Roman" w:hAnsi="Times New Roman" w:cs="Times New Roman"/>
          <w:lang w:val="en-US"/>
        </w:rPr>
        <w:t>-</w:t>
      </w:r>
      <w:r>
        <w:rPr>
          <w:rFonts w:ascii="Times New Roman" w:hAnsi="Times New Roman" w:cs="Times New Roman"/>
          <w:lang w:val="en-US"/>
        </w:rPr>
        <w:t>control options with real-time machine status, production data and error messages.</w:t>
      </w:r>
      <w:r w:rsidR="007D7025">
        <w:rPr>
          <w:rFonts w:ascii="Times New Roman" w:hAnsi="Times New Roman" w:cs="Times New Roman"/>
          <w:lang w:val="en-US"/>
        </w:rPr>
        <w:t xml:space="preserve"> </w:t>
      </w:r>
      <w:r w:rsidR="007D7025" w:rsidRPr="007D7025">
        <w:rPr>
          <w:rFonts w:ascii="Times New Roman" w:hAnsi="Times New Roman" w:cs="Times New Roman"/>
          <w:lang w:val="en-US"/>
        </w:rPr>
        <w:t xml:space="preserve">Visitors can learn more about </w:t>
      </w:r>
      <w:r w:rsidR="00347D81">
        <w:rPr>
          <w:rFonts w:ascii="Times New Roman" w:hAnsi="Times New Roman" w:cs="Times New Roman"/>
          <w:lang w:val="en-US"/>
        </w:rPr>
        <w:t>QUAT</w:t>
      </w:r>
      <w:r w:rsidR="00347D81" w:rsidRPr="00321132">
        <w:rPr>
          <w:rFonts w:ascii="Times New Roman" w:hAnsi="Times New Roman" w:cs="Times New Roman"/>
          <w:vertAlign w:val="superscript"/>
          <w:lang w:val="en-US"/>
        </w:rPr>
        <w:t>2</w:t>
      </w:r>
      <w:r w:rsidR="00347D81">
        <w:rPr>
          <w:rFonts w:ascii="Times New Roman" w:hAnsi="Times New Roman" w:cs="Times New Roman"/>
          <w:lang w:val="en-US"/>
        </w:rPr>
        <w:t>RO</w:t>
      </w:r>
      <w:r w:rsidR="00347D81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347D81">
        <w:rPr>
          <w:rFonts w:ascii="Times New Roman" w:hAnsi="Times New Roman" w:cs="Times New Roman"/>
          <w:lang w:val="en-US"/>
        </w:rPr>
        <w:t xml:space="preserve"> Connect</w:t>
      </w:r>
      <w:r w:rsidR="00347D81" w:rsidRPr="007D7025">
        <w:rPr>
          <w:rFonts w:ascii="Times New Roman" w:hAnsi="Times New Roman" w:cs="Times New Roman"/>
          <w:lang w:val="en-US"/>
        </w:rPr>
        <w:t xml:space="preserve"> </w:t>
      </w:r>
      <w:r w:rsidR="007D7025" w:rsidRPr="007D7025">
        <w:rPr>
          <w:rFonts w:ascii="Times New Roman" w:hAnsi="Times New Roman" w:cs="Times New Roman"/>
          <w:lang w:val="en-US"/>
        </w:rPr>
        <w:t>at the QUAT</w:t>
      </w:r>
      <w:r w:rsidR="007D7025" w:rsidRPr="007D7025">
        <w:rPr>
          <w:rFonts w:ascii="Times New Roman" w:hAnsi="Times New Roman" w:cs="Times New Roman"/>
          <w:vertAlign w:val="superscript"/>
          <w:lang w:val="en-US"/>
        </w:rPr>
        <w:t>2</w:t>
      </w:r>
      <w:r w:rsidR="007D7025" w:rsidRPr="007D7025">
        <w:rPr>
          <w:rFonts w:ascii="Times New Roman" w:hAnsi="Times New Roman" w:cs="Times New Roman"/>
          <w:lang w:val="en-US"/>
        </w:rPr>
        <w:t>RO</w:t>
      </w:r>
      <w:r w:rsidR="00347D81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7D7025" w:rsidRPr="007D7025">
        <w:rPr>
          <w:rFonts w:ascii="Times New Roman" w:hAnsi="Times New Roman" w:cs="Times New Roman"/>
          <w:lang w:val="en-US"/>
        </w:rPr>
        <w:t xml:space="preserve"> Mission Control section.</w:t>
      </w:r>
      <w:r>
        <w:rPr>
          <w:rFonts w:ascii="Times New Roman" w:hAnsi="Times New Roman" w:cs="Times New Roman"/>
          <w:lang w:val="en-US"/>
        </w:rPr>
        <w:t xml:space="preserve"> </w:t>
      </w:r>
      <w:r w:rsidR="008A3455">
        <w:rPr>
          <w:rFonts w:ascii="Times New Roman" w:hAnsi="Times New Roman" w:cs="Times New Roman"/>
          <w:lang w:val="en-US"/>
        </w:rPr>
        <w:t>I</w:t>
      </w:r>
      <w:r w:rsidR="008A3455" w:rsidRPr="008A3455">
        <w:rPr>
          <w:rFonts w:ascii="Times New Roman" w:hAnsi="Times New Roman" w:cs="Times New Roman"/>
          <w:lang w:val="en-US"/>
        </w:rPr>
        <w:t>n addition, AVENTUS experts will be available throughout the show to discuss the full TOPAS machine family</w:t>
      </w:r>
      <w:r w:rsidR="008A3455">
        <w:rPr>
          <w:rFonts w:ascii="Times New Roman" w:hAnsi="Times New Roman" w:cs="Times New Roman"/>
          <w:lang w:val="en-US"/>
        </w:rPr>
        <w:t xml:space="preserve"> including </w:t>
      </w:r>
      <w:r w:rsidR="008A3455" w:rsidRPr="008A3455">
        <w:rPr>
          <w:rFonts w:ascii="Times New Roman" w:hAnsi="Times New Roman" w:cs="Times New Roman"/>
          <w:lang w:val="en-US"/>
        </w:rPr>
        <w:t>TOPAS XL (2,600 b/h), TOPAS L (2,200 b/h) and TOPAS M (2,000 b/h)</w:t>
      </w:r>
      <w:r w:rsidR="008A3455">
        <w:rPr>
          <w:rFonts w:ascii="Times New Roman" w:hAnsi="Times New Roman" w:cs="Times New Roman"/>
          <w:lang w:val="en-US"/>
        </w:rPr>
        <w:t xml:space="preserve"> </w:t>
      </w:r>
      <w:r w:rsidR="008A3455" w:rsidRPr="008A3455">
        <w:rPr>
          <w:rFonts w:ascii="Times New Roman" w:hAnsi="Times New Roman" w:cs="Times New Roman"/>
          <w:lang w:val="en-US"/>
        </w:rPr>
        <w:t>and how each configuration can be tailored to different products, bag types and performance targets</w:t>
      </w:r>
      <w:r>
        <w:rPr>
          <w:rFonts w:ascii="Times New Roman" w:hAnsi="Times New Roman" w:cs="Times New Roman"/>
          <w:lang w:val="en-US"/>
        </w:rPr>
        <w:t xml:space="preserve">. </w:t>
      </w:r>
    </w:p>
    <w:p w14:paraId="4EB2EC08" w14:textId="77777777" w:rsidR="0068263F" w:rsidRDefault="0068263F" w:rsidP="00C055EF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E34EB80" w14:textId="3CDBA197" w:rsidR="00AE01DD" w:rsidRDefault="00AE01DD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NEWTEC</w:t>
      </w:r>
      <w:r w:rsidR="0090507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Bag</w:t>
      </w:r>
    </w:p>
    <w:p w14:paraId="428682EC" w14:textId="77777777" w:rsidR="0001298A" w:rsidRPr="00E55ED7" w:rsidRDefault="0001298A" w:rsidP="00D174EF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</w:p>
    <w:p w14:paraId="588EC4D4" w14:textId="71F1D214" w:rsidR="00E55ED7" w:rsidRPr="00236538" w:rsidRDefault="00007A2F" w:rsidP="0023653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236538">
        <w:rPr>
          <w:rFonts w:ascii="Times New Roman" w:hAnsi="Times New Roman" w:cs="Times New Roman"/>
          <w:lang w:val="en-US"/>
        </w:rPr>
        <w:t xml:space="preserve">Packing specialist </w:t>
      </w:r>
      <w:r w:rsidR="00E55ED7" w:rsidRPr="00236538">
        <w:rPr>
          <w:rFonts w:ascii="Times New Roman" w:hAnsi="Times New Roman" w:cs="Times New Roman"/>
          <w:lang w:val="en-US"/>
        </w:rPr>
        <w:t xml:space="preserve">NEWTEC Bag will demonstrate </w:t>
      </w:r>
      <w:r w:rsidR="00711F10" w:rsidRPr="00236538">
        <w:rPr>
          <w:rFonts w:ascii="Times New Roman" w:hAnsi="Times New Roman" w:cs="Times New Roman"/>
          <w:lang w:val="en-US"/>
        </w:rPr>
        <w:t>its</w:t>
      </w:r>
      <w:r w:rsidR="00E55ED7" w:rsidRPr="00236538">
        <w:rPr>
          <w:rFonts w:ascii="Times New Roman" w:hAnsi="Times New Roman" w:cs="Times New Roman"/>
          <w:lang w:val="en-US"/>
        </w:rPr>
        <w:t xml:space="preserve"> high-capacity palletizing machine</w:t>
      </w:r>
      <w:r w:rsidR="00373348" w:rsidRPr="00236538">
        <w:rPr>
          <w:rFonts w:ascii="Times New Roman" w:hAnsi="Times New Roman" w:cs="Times New Roman"/>
          <w:lang w:val="en-US"/>
        </w:rPr>
        <w:t xml:space="preserve"> AURUM</w:t>
      </w:r>
      <w:r w:rsidR="00E55ED7" w:rsidRPr="00236538">
        <w:rPr>
          <w:rFonts w:ascii="Times New Roman" w:hAnsi="Times New Roman" w:cs="Times New Roman"/>
          <w:lang w:val="en-US"/>
        </w:rPr>
        <w:t xml:space="preserve"> for </w:t>
      </w:r>
      <w:r w:rsidR="00373348" w:rsidRPr="00236538">
        <w:rPr>
          <w:rFonts w:ascii="Times New Roman" w:hAnsi="Times New Roman" w:cs="Times New Roman"/>
          <w:lang w:val="en-US"/>
        </w:rPr>
        <w:t>granules and flake products packed in different bag types and sizes</w:t>
      </w:r>
      <w:r w:rsidR="00E55ED7" w:rsidRPr="00236538">
        <w:rPr>
          <w:rFonts w:ascii="Times New Roman" w:hAnsi="Times New Roman" w:cs="Times New Roman"/>
          <w:lang w:val="en-US"/>
        </w:rPr>
        <w:t xml:space="preserve">. The palletizer runs on a new motor that enables intelligent energy recovery and thus decreases operational costs. Visitors will </w:t>
      </w:r>
      <w:r w:rsidR="00711F10" w:rsidRPr="00236538">
        <w:rPr>
          <w:rFonts w:ascii="Times New Roman" w:hAnsi="Times New Roman" w:cs="Times New Roman"/>
          <w:lang w:val="en-US"/>
        </w:rPr>
        <w:t xml:space="preserve">also </w:t>
      </w:r>
      <w:r w:rsidR="00E55ED7" w:rsidRPr="00236538">
        <w:rPr>
          <w:rFonts w:ascii="Times New Roman" w:hAnsi="Times New Roman" w:cs="Times New Roman"/>
          <w:lang w:val="en-US"/>
        </w:rPr>
        <w:t>be able to experience the user-friendly</w:t>
      </w:r>
      <w:r w:rsidR="00276B0E" w:rsidRPr="00236538">
        <w:rPr>
          <w:rFonts w:ascii="Times New Roman" w:hAnsi="Times New Roman" w:cs="Times New Roman"/>
          <w:lang w:val="en-US"/>
        </w:rPr>
        <w:t> touchscreen interface</w:t>
      </w:r>
      <w:r w:rsidR="00E55ED7" w:rsidRPr="00236538">
        <w:rPr>
          <w:rFonts w:ascii="Times New Roman" w:hAnsi="Times New Roman" w:cs="Times New Roman"/>
          <w:lang w:val="en-US"/>
        </w:rPr>
        <w:t xml:space="preserve">, which enables easy bag positioning control and maintenance. </w:t>
      </w:r>
      <w:r w:rsidR="008A3455" w:rsidRPr="00236538">
        <w:rPr>
          <w:rFonts w:ascii="Times New Roman" w:hAnsi="Times New Roman" w:cs="Times New Roman"/>
          <w:lang w:val="en-US"/>
        </w:rPr>
        <w:t>AURUM is designed for bags from 5 to 50 kg and supports common bag types including FFS, open-mouth and valve bags. The line is available in three capacities: A</w:t>
      </w:r>
      <w:r w:rsidR="00E23CC1">
        <w:rPr>
          <w:rFonts w:ascii="Times New Roman" w:hAnsi="Times New Roman" w:cs="Times New Roman"/>
          <w:lang w:val="en-US"/>
        </w:rPr>
        <w:t>URUM</w:t>
      </w:r>
      <w:r w:rsidR="008A3455" w:rsidRPr="00236538">
        <w:rPr>
          <w:rFonts w:ascii="Times New Roman" w:hAnsi="Times New Roman" w:cs="Times New Roman"/>
          <w:lang w:val="en-US"/>
        </w:rPr>
        <w:t xml:space="preserve"> Blu (1,900 bags/hour), A</w:t>
      </w:r>
      <w:r w:rsidR="00E23CC1">
        <w:rPr>
          <w:rFonts w:ascii="Times New Roman" w:hAnsi="Times New Roman" w:cs="Times New Roman"/>
          <w:lang w:val="en-US"/>
        </w:rPr>
        <w:t>URUM</w:t>
      </w:r>
      <w:r w:rsidR="008A3455" w:rsidRPr="00236538">
        <w:rPr>
          <w:rFonts w:ascii="Times New Roman" w:hAnsi="Times New Roman" w:cs="Times New Roman"/>
          <w:lang w:val="en-US"/>
        </w:rPr>
        <w:t xml:space="preserve"> Bianco (2,300 bags/hour) and A</w:t>
      </w:r>
      <w:r w:rsidR="00E23CC1">
        <w:rPr>
          <w:rFonts w:ascii="Times New Roman" w:hAnsi="Times New Roman" w:cs="Times New Roman"/>
          <w:lang w:val="en-US"/>
        </w:rPr>
        <w:t>URUM</w:t>
      </w:r>
      <w:r w:rsidR="008A3455" w:rsidRPr="00236538">
        <w:rPr>
          <w:rFonts w:ascii="Times New Roman" w:hAnsi="Times New Roman" w:cs="Times New Roman"/>
          <w:lang w:val="en-US"/>
        </w:rPr>
        <w:t xml:space="preserve"> Rosso (up to 2,800 bags/hour) and is built for easy maintenance access and enhanced safety features such as presence detection during service work.</w:t>
      </w:r>
    </w:p>
    <w:p w14:paraId="2A9585B1" w14:textId="77777777" w:rsidR="00AE01DD" w:rsidRPr="00E55ED7" w:rsidRDefault="00AE01DD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</w:pPr>
    </w:p>
    <w:p w14:paraId="351D0588" w14:textId="7F3B8CCD" w:rsidR="00D174EF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About HAVER &amp; BOECKER</w:t>
      </w:r>
    </w:p>
    <w:p w14:paraId="356A13F7" w14:textId="77777777" w:rsidR="00D174EF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</w:pPr>
    </w:p>
    <w:p w14:paraId="418CB13D" w14:textId="77777777" w:rsidR="00D174EF" w:rsidRPr="00F41DEE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</w:pP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HAVER &amp; BOECKER are pioneers in holistic bulk and liquid management and innovative industrial fabric solutions.</w:t>
      </w:r>
    </w:p>
    <w:p w14:paraId="4D784814" w14:textId="77777777" w:rsidR="00D174EF" w:rsidRPr="00F41DEE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</w:pPr>
    </w:p>
    <w:p w14:paraId="1A71F5B8" w14:textId="444F557D" w:rsidR="00D174EF" w:rsidRPr="00F41DEE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</w:pP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As a powerful family of </w:t>
      </w:r>
      <w:r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technology brands and 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experts, </w:t>
      </w:r>
      <w:r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they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have been developing, producing and distributing high-tech fabric products, machine and plant technologies, as well as services and digital solutions for c</w:t>
      </w:r>
      <w:r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ustomers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across all industries that aspire to technological market leadership since 1887.</w:t>
      </w:r>
    </w:p>
    <w:p w14:paraId="20EC4E24" w14:textId="3C93BBD8" w:rsidR="00D174EF" w:rsidRPr="00F41DEE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</w:pPr>
    </w:p>
    <w:p w14:paraId="247E7AB2" w14:textId="77777777" w:rsidR="00D174EF" w:rsidRPr="00F41DEE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lang w:val="en-US" w:eastAsia="de-DE"/>
          <w14:ligatures w14:val="none"/>
        </w:rPr>
      </w:pP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In this way, </w:t>
      </w:r>
      <w:r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HAVER &amp; BOECKER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enable</w:t>
      </w:r>
      <w:r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s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>producers</w:t>
      </w:r>
      <w:r w:rsidRPr="00F41DEE">
        <w:rPr>
          <w:rFonts w:ascii="Times New Roman" w:eastAsia="Times New Roman" w:hAnsi="Times New Roman" w:cs="Times New Roman"/>
          <w:iCs/>
          <w:kern w:val="0"/>
          <w:lang w:val="en" w:eastAsia="de-DE"/>
          <w14:ligatures w14:val="none"/>
        </w:rPr>
        <w:t xml:space="preserve"> to develop highly efficient, high-performance, safe, profitable, and sustainable products, optimize processes, and bring a unique fascination to collaborative engineering.</w:t>
      </w:r>
    </w:p>
    <w:p w14:paraId="2335BA4F" w14:textId="2AFCB1FA" w:rsidR="00D174EF" w:rsidRPr="004C63DC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</w:pPr>
    </w:p>
    <w:p w14:paraId="5F3932A7" w14:textId="1E32E4C6" w:rsidR="00D174EF" w:rsidRDefault="00D174EF" w:rsidP="00D174E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  <w:t xml:space="preserve">The designation </w:t>
      </w:r>
      <w:r w:rsidRPr="004C63DC">
        <w:rPr>
          <w:rFonts w:ascii="Times New Roman" w:eastAsia="Times New Roman" w:hAnsi="Times New Roman" w:cs="Times New Roman"/>
          <w:i/>
          <w:kern w:val="0"/>
          <w:lang w:eastAsia="de-DE"/>
          <w14:ligatures w14:val="none"/>
        </w:rPr>
        <w:sym w:font="Symbol" w:char="F0D2"/>
      </w:r>
      <w:r w:rsidRPr="004C63DC"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  <w:t xml:space="preserve"> indicates a registered trademark of HAVER &amp; BOECKER </w:t>
      </w:r>
      <w:proofErr w:type="spellStart"/>
      <w:r w:rsidRPr="004C63DC"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  <w:t>oHG</w:t>
      </w:r>
      <w:proofErr w:type="spellEnd"/>
      <w:r w:rsidRPr="004C63DC"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  <w:t xml:space="preserve"> in Germany. Several indicated designations are protected trademarks also in other countries worldwide. </w:t>
      </w:r>
    </w:p>
    <w:p w14:paraId="1543F15B" w14:textId="77777777" w:rsidR="00D174EF" w:rsidRPr="004C63DC" w:rsidRDefault="00D174EF" w:rsidP="00D174E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val="en-US" w:eastAsia="de-DE"/>
          <w14:ligatures w14:val="none"/>
        </w:rPr>
      </w:pPr>
    </w:p>
    <w:p w14:paraId="22CB6483" w14:textId="798957EF" w:rsidR="00B8616A" w:rsidRPr="009F42CF" w:rsidRDefault="00B8616A" w:rsidP="00D174EF">
      <w:pPr>
        <w:jc w:val="center"/>
        <w:rPr>
          <w:rFonts w:ascii="Times New Roman" w:hAnsi="Times New Roman" w:cs="Times New Roman"/>
          <w:lang w:val="en-US"/>
        </w:rPr>
      </w:pPr>
      <w:r w:rsidRPr="009F42CF">
        <w:rPr>
          <w:rFonts w:ascii="Times New Roman" w:hAnsi="Times New Roman" w:cs="Times New Roman"/>
          <w:lang w:val="en-US"/>
        </w:rPr>
        <w:t>###</w:t>
      </w:r>
    </w:p>
    <w:p w14:paraId="52FBE00B" w14:textId="16EE2642" w:rsidR="00700A0A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IMAGE: </w:t>
      </w:r>
      <w:r w:rsidR="00FC07BB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HAVERBOECKER_AISolution.jpg</w:t>
      </w:r>
      <w:r w:rsidR="00FC07BB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</w:p>
    <w:p w14:paraId="085E9DDE" w14:textId="3B9B370F" w:rsidR="00EA5B55" w:rsidRDefault="00D174EF" w:rsidP="00EA5B55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CUTLINE:</w:t>
      </w:r>
      <w:r w:rsidRPr="004C63DC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 xml:space="preserve"> </w:t>
      </w:r>
      <w:r w:rsidR="004D6B24" w:rsidRPr="004D6B24">
        <w:rPr>
          <w:rFonts w:ascii="Times New Roman" w:hAnsi="Times New Roman" w:cs="Times New Roman"/>
          <w:lang w:val="en-US"/>
        </w:rPr>
        <w:t xml:space="preserve">Showcasing next-generation AI-driven solutions, the Machinery Division </w:t>
      </w:r>
      <w:r w:rsidR="00AD10C9">
        <w:rPr>
          <w:rFonts w:ascii="Times New Roman" w:hAnsi="Times New Roman" w:cs="Times New Roman"/>
          <w:lang w:val="en-US"/>
        </w:rPr>
        <w:t xml:space="preserve">will </w:t>
      </w:r>
      <w:r w:rsidR="004D6B24" w:rsidRPr="004D6B24">
        <w:rPr>
          <w:rFonts w:ascii="Times New Roman" w:hAnsi="Times New Roman" w:cs="Times New Roman"/>
          <w:lang w:val="en-US"/>
        </w:rPr>
        <w:t xml:space="preserve">demonstrate </w:t>
      </w:r>
      <w:r w:rsidR="00AD10C9" w:rsidRPr="00CE6F3F">
        <w:rPr>
          <w:rFonts w:ascii="Times New Roman" w:hAnsi="Times New Roman" w:cs="Times New Roman"/>
          <w:lang w:val="en-US"/>
        </w:rPr>
        <w:t xml:space="preserve">powerful </w:t>
      </w:r>
      <w:r w:rsidR="00EA5B55">
        <w:rPr>
          <w:rFonts w:ascii="Times New Roman" w:hAnsi="Times New Roman" w:cs="Times New Roman"/>
          <w:lang w:val="en-US"/>
        </w:rPr>
        <w:t>optimization</w:t>
      </w:r>
      <w:r w:rsidR="00AD10C9" w:rsidRPr="00CE6F3F">
        <w:rPr>
          <w:rFonts w:ascii="Times New Roman" w:hAnsi="Times New Roman" w:cs="Times New Roman"/>
          <w:lang w:val="en-US"/>
        </w:rPr>
        <w:t xml:space="preserve"> tools from HAVER &amp; BOECKER’s AI product suite</w:t>
      </w:r>
      <w:r w:rsidR="00AD10C9">
        <w:rPr>
          <w:rFonts w:ascii="Times New Roman" w:hAnsi="Times New Roman" w:cs="Times New Roman"/>
          <w:lang w:val="en-US"/>
        </w:rPr>
        <w:t xml:space="preserve"> that enable </w:t>
      </w:r>
      <w:r w:rsidR="00EA5B55">
        <w:rPr>
          <w:rFonts w:ascii="Times New Roman" w:hAnsi="Times New Roman" w:cs="Times New Roman"/>
          <w:lang w:val="en-US"/>
        </w:rPr>
        <w:t>safer, resource-efficient and more reliable processes.</w:t>
      </w:r>
    </w:p>
    <w:p w14:paraId="23CEBBA9" w14:textId="77777777" w:rsidR="00AD10C9" w:rsidRDefault="00AD10C9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</w:p>
    <w:p w14:paraId="6190E3CB" w14:textId="14575DF1" w:rsidR="00AD10C9" w:rsidRDefault="009D6711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IMAGE:</w:t>
      </w:r>
      <w:r w:rsidR="00FC07BB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  <w:r w:rsidR="00FC07BB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AVENTUS_TOPAS.jpg</w:t>
      </w:r>
      <w:r w:rsidR="00FC07BB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</w:p>
    <w:p w14:paraId="1867A9A3" w14:textId="6D4E5A74" w:rsidR="00D174EF" w:rsidRPr="00AD10C9" w:rsidRDefault="00D174EF" w:rsidP="00AD10C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CUTLINE:</w:t>
      </w:r>
      <w:r w:rsidR="00AD10C9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</w:t>
      </w:r>
      <w:proofErr w:type="spellStart"/>
      <w:r w:rsidR="007E7F20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i</w:t>
      </w:r>
      <w:r w:rsidR="00AD10C9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nterpack</w:t>
      </w:r>
      <w:proofErr w:type="spellEnd"/>
      <w:r w:rsidR="00AD10C9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visitors will be able to experience the </w:t>
      </w:r>
      <w:r w:rsidR="00AD10C9">
        <w:rPr>
          <w:rFonts w:ascii="Times New Roman" w:hAnsi="Times New Roman" w:cs="Times New Roman"/>
          <w:lang w:val="en-US"/>
        </w:rPr>
        <w:t>TOPAS M machine by AVENTUS, equipped with the live analysis and maintenance tool Q-Connect for the chemical, agriculture and animal food industries.</w:t>
      </w:r>
    </w:p>
    <w:p w14:paraId="1947BDA1" w14:textId="77777777" w:rsidR="00EA5B55" w:rsidRDefault="00EA5B55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</w:p>
    <w:p w14:paraId="3ABC1AFB" w14:textId="6A67C3B6" w:rsidR="009D6711" w:rsidRPr="00FC07BB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IMAGE:</w:t>
      </w:r>
      <w:r w:rsidR="00FC07BB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  <w:r w:rsidR="00FC07BB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 xml:space="preserve">Feige_ELEMENTRA.jpg </w:t>
      </w:r>
    </w:p>
    <w:p w14:paraId="4888AA28" w14:textId="285295DD" w:rsidR="009D6711" w:rsidRDefault="00BE390F" w:rsidP="00BE390F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CUTLINE:</w:t>
      </w:r>
      <w:r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  <w:r w:rsidR="00EA5B55">
        <w:rPr>
          <w:rFonts w:ascii="Times New Roman" w:hAnsi="Times New Roman" w:cs="Times New Roman"/>
          <w:lang w:val="en-US"/>
        </w:rPr>
        <w:t>Feige FILLING, a leader in efficient and safe filling equipment, will showcase its new semi-automatic ELEMENTRA</w:t>
      </w:r>
      <w:r w:rsidR="00EA5B55" w:rsidRPr="00EB26BC">
        <w:rPr>
          <w:rFonts w:ascii="Times New Roman" w:hAnsi="Times New Roman" w:cs="Times New Roman"/>
          <w:vertAlign w:val="superscript"/>
          <w:lang w:val="en-US"/>
        </w:rPr>
        <w:t>®</w:t>
      </w:r>
      <w:r w:rsidR="00EA5B55">
        <w:rPr>
          <w:rFonts w:ascii="Times New Roman" w:hAnsi="Times New Roman" w:cs="Times New Roman"/>
          <w:lang w:val="en-US"/>
        </w:rPr>
        <w:t xml:space="preserve"> 26, a flexible pallet filling machine designed for the precise filling of </w:t>
      </w:r>
      <w:r w:rsidR="00EA5B55" w:rsidRPr="003D4B68">
        <w:rPr>
          <w:rFonts w:ascii="Times New Roman" w:hAnsi="Times New Roman" w:cs="Times New Roman"/>
          <w:lang w:val="en-US"/>
        </w:rPr>
        <w:t>highly</w:t>
      </w:r>
      <w:r w:rsidR="00EA5B55">
        <w:rPr>
          <w:rFonts w:ascii="Times New Roman" w:hAnsi="Times New Roman" w:cs="Times New Roman"/>
          <w:lang w:val="en-US"/>
        </w:rPr>
        <w:t xml:space="preserve"> viscous products.</w:t>
      </w:r>
    </w:p>
    <w:p w14:paraId="17EB83A1" w14:textId="77777777" w:rsidR="00EA5B55" w:rsidRDefault="00EA5B55" w:rsidP="00BE390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</w:p>
    <w:p w14:paraId="502E571B" w14:textId="7F9BA4ED" w:rsidR="00236538" w:rsidRPr="00FC07BB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IMAGE: </w:t>
      </w:r>
      <w:r w:rsidR="00FC07BB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NEWTEC_AURUM.jpg</w:t>
      </w:r>
      <w:r w:rsidR="00FC07BB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</w:p>
    <w:p w14:paraId="5A670103" w14:textId="47B783EE" w:rsidR="00EA5B55" w:rsidRPr="00BB4C1A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CUTLINE</w:t>
      </w:r>
      <w:r w:rsidR="00236538" w:rsidRPr="00236538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: At NEWTEC Bag,</w:t>
      </w:r>
      <w:r w:rsidR="00236538">
        <w:rPr>
          <w:rFonts w:ascii="Segoe UI" w:hAnsi="Segoe UI" w:cs="Segoe UI"/>
          <w:spacing w:val="2"/>
          <w:lang w:val="en-US"/>
        </w:rPr>
        <w:t xml:space="preserve"> </w:t>
      </w:r>
      <w:r w:rsidR="00236538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granules and flake products can be packed in different bag types and sizes with the </w:t>
      </w:r>
      <w:r w:rsidR="00236538" w:rsidRPr="00E55ED7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new high-capacity palletizing machine</w:t>
      </w:r>
      <w:r w:rsidR="00236538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AURUM, which </w:t>
      </w:r>
      <w:r w:rsidR="00236538" w:rsidRPr="00E55ED7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runs on a new motor that enables intelligent energy recovery and thus </w:t>
      </w:r>
      <w:r w:rsidR="00236538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decreases operational costs</w:t>
      </w:r>
      <w:r w:rsidR="00700A0A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.</w:t>
      </w:r>
    </w:p>
    <w:p w14:paraId="31735865" w14:textId="77777777" w:rsidR="00EA5B55" w:rsidRPr="004C63DC" w:rsidRDefault="00EA5B55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</w:p>
    <w:p w14:paraId="1FF6DE31" w14:textId="4D4FC6D7" w:rsidR="009D6711" w:rsidRPr="00FC07BB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IMAGE: </w:t>
      </w:r>
      <w:r w:rsidR="00FC07BB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BEHNBATES_CARELINE.jpg</w:t>
      </w:r>
      <w:r w:rsidR="00FC07BB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</w:p>
    <w:p w14:paraId="0D8CFDD7" w14:textId="764DC120" w:rsidR="00BE390F" w:rsidRPr="004D6B24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>CUTLINE:</w:t>
      </w:r>
      <w:r>
        <w:rPr>
          <w:rFonts w:ascii="Times New Roman" w:eastAsia="Times New Roman" w:hAnsi="Times New Roman" w:cs="Times New Roman"/>
          <w:b/>
          <w:bCs/>
          <w:kern w:val="0"/>
          <w:lang w:val="en-GB" w:eastAsia="de-DE"/>
          <w14:ligatures w14:val="none"/>
        </w:rPr>
        <w:t xml:space="preserve"> </w:t>
      </w:r>
      <w:r w:rsidR="00236538" w:rsidRPr="00236538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Designed for the sensitive food sector, t</w:t>
      </w:r>
      <w:r w:rsidR="00236538" w:rsidRPr="00236538">
        <w:rPr>
          <w:rFonts w:ascii="Times New Roman" w:hAnsi="Times New Roman" w:cs="Times New Roman"/>
          <w:lang w:val="en-US"/>
        </w:rPr>
        <w:t>he</w:t>
      </w:r>
      <w:r w:rsidR="00236538">
        <w:rPr>
          <w:rFonts w:ascii="Times New Roman" w:hAnsi="Times New Roman" w:cs="Times New Roman"/>
          <w:lang w:val="en-US"/>
        </w:rPr>
        <w:t xml:space="preserve"> BEHN + BATES C</w:t>
      </w:r>
      <w:r w:rsidR="00700A0A">
        <w:rPr>
          <w:rFonts w:ascii="Times New Roman" w:hAnsi="Times New Roman" w:cs="Times New Roman"/>
          <w:lang w:val="en-US"/>
        </w:rPr>
        <w:t>ARE-LINE</w:t>
      </w:r>
      <w:r w:rsidR="00236538">
        <w:rPr>
          <w:rFonts w:ascii="Times New Roman" w:hAnsi="Times New Roman" w:cs="Times New Roman"/>
          <w:lang w:val="en-US"/>
        </w:rPr>
        <w:t xml:space="preserve"> edition works with hygienic PE-bags and combines tried-and-tested components in a new system that aligns with highest hygiene standards.</w:t>
      </w:r>
    </w:p>
    <w:p w14:paraId="5BE397F9" w14:textId="77777777" w:rsidR="00D174EF" w:rsidRPr="004C63DC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</w:p>
    <w:p w14:paraId="454A096B" w14:textId="77777777" w:rsidR="00D174EF" w:rsidRPr="004C63DC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t xml:space="preserve">LinkedIn Handle: </w:t>
      </w:r>
      <w:r w:rsidRPr="004C63DC">
        <w:rPr>
          <w:rFonts w:ascii="Times New Roman" w:eastAsia="Times New Roman" w:hAnsi="Times New Roman" w:cs="Times New Roman"/>
          <w:bCs/>
          <w:kern w:val="0"/>
          <w:lang w:val="en-US" w:eastAsia="de-DE"/>
          <w14:ligatures w14:val="none"/>
        </w:rPr>
        <w:t>@HAVER&amp;BOECKERMachineryDivision</w:t>
      </w:r>
    </w:p>
    <w:p w14:paraId="44581F2B" w14:textId="77777777" w:rsidR="00D174EF" w:rsidRPr="004C63DC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t xml:space="preserve">Facebook Handle: </w:t>
      </w:r>
      <w:r w:rsidRPr="004C63DC">
        <w:rPr>
          <w:rFonts w:ascii="Times New Roman" w:eastAsia="Times New Roman" w:hAnsi="Times New Roman" w:cs="Times New Roman"/>
          <w:bCs/>
          <w:kern w:val="0"/>
          <w:lang w:val="en-US" w:eastAsia="de-DE"/>
          <w14:ligatures w14:val="none"/>
        </w:rPr>
        <w:t>@HAVER&amp;BOECKER</w:t>
      </w: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br/>
        <w:t xml:space="preserve">YouTube Handle: </w:t>
      </w:r>
      <w:r w:rsidRPr="004C63DC">
        <w:rPr>
          <w:rFonts w:ascii="Times New Roman" w:eastAsia="Times New Roman" w:hAnsi="Times New Roman" w:cs="Times New Roman"/>
          <w:bCs/>
          <w:kern w:val="0"/>
          <w:lang w:val="en-US" w:eastAsia="de-DE"/>
          <w14:ligatures w14:val="none"/>
        </w:rPr>
        <w:t>@haverboecker</w:t>
      </w:r>
    </w:p>
    <w:p w14:paraId="03B09189" w14:textId="77777777" w:rsidR="00D174EF" w:rsidRPr="004C63DC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t xml:space="preserve">Instagram Handle: </w:t>
      </w:r>
      <w:r w:rsidRPr="004C63D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@haver</w:t>
      </w:r>
      <w:r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boecker</w:t>
      </w:r>
    </w:p>
    <w:p w14:paraId="28901F38" w14:textId="77777777" w:rsidR="004E62AB" w:rsidRPr="00534212" w:rsidRDefault="004E62AB" w:rsidP="00D174EF">
      <w:pPr>
        <w:spacing w:after="0"/>
        <w:rPr>
          <w:rFonts w:ascii="Times New Roman" w:hAnsi="Times New Roman" w:cs="Times New Roman"/>
          <w:lang w:val="en-US"/>
        </w:rPr>
      </w:pPr>
    </w:p>
    <w:sectPr w:rsidR="004E62AB" w:rsidRPr="00534212" w:rsidSect="00DD1040">
      <w:headerReference w:type="default" r:id="rId16"/>
      <w:footerReference w:type="default" r:id="rId17"/>
      <w:pgSz w:w="11906" w:h="16838"/>
      <w:pgMar w:top="1417" w:right="1417" w:bottom="1134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2AA5A" w14:textId="77777777" w:rsidR="001B0D73" w:rsidRDefault="001B0D73" w:rsidP="00441FA9">
      <w:pPr>
        <w:spacing w:after="0" w:line="240" w:lineRule="auto"/>
      </w:pPr>
      <w:r>
        <w:separator/>
      </w:r>
    </w:p>
  </w:endnote>
  <w:endnote w:type="continuationSeparator" w:id="0">
    <w:p w14:paraId="2F1455E5" w14:textId="77777777" w:rsidR="001B0D73" w:rsidRDefault="001B0D73" w:rsidP="00441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4F0C" w14:textId="063391F8" w:rsidR="00441FA9" w:rsidRPr="00441FA9" w:rsidRDefault="00441FA9" w:rsidP="00441FA9">
    <w:pPr>
      <w:pStyle w:val="Footer"/>
      <w:rPr>
        <w:lang w:val="en-IN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2E9C43EE" wp14:editId="55D04302">
          <wp:simplePos x="0" y="0"/>
          <wp:positionH relativeFrom="margin">
            <wp:align>center</wp:align>
          </wp:positionH>
          <wp:positionV relativeFrom="paragraph">
            <wp:posOffset>-1345123</wp:posOffset>
          </wp:positionV>
          <wp:extent cx="7199630" cy="1799590"/>
          <wp:effectExtent l="0" t="0" r="1270" b="0"/>
          <wp:wrapSquare wrapText="bothSides"/>
          <wp:docPr id="3" name="Grafik 3" descr="A blue scree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A blue screen with white tex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630" cy="179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07851" w14:textId="77777777" w:rsidR="001B0D73" w:rsidRDefault="001B0D73" w:rsidP="00441FA9">
      <w:pPr>
        <w:spacing w:after="0" w:line="240" w:lineRule="auto"/>
      </w:pPr>
      <w:r>
        <w:separator/>
      </w:r>
    </w:p>
  </w:footnote>
  <w:footnote w:type="continuationSeparator" w:id="0">
    <w:p w14:paraId="019834F8" w14:textId="77777777" w:rsidR="001B0D73" w:rsidRDefault="001B0D73" w:rsidP="00441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4393A" w14:textId="36FC4017" w:rsidR="00441FA9" w:rsidRDefault="00441FA9">
    <w:pPr>
      <w:pStyle w:val="Header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77421B05" wp14:editId="42BBD53E">
          <wp:simplePos x="0" y="0"/>
          <wp:positionH relativeFrom="margin">
            <wp:align>center</wp:align>
          </wp:positionH>
          <wp:positionV relativeFrom="paragraph">
            <wp:posOffset>-241300</wp:posOffset>
          </wp:positionV>
          <wp:extent cx="7200000" cy="719111"/>
          <wp:effectExtent l="0" t="0" r="1270" b="508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7191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A30DB"/>
    <w:multiLevelType w:val="multilevel"/>
    <w:tmpl w:val="F0B64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2802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61F"/>
    <w:rsid w:val="00006120"/>
    <w:rsid w:val="00007A2F"/>
    <w:rsid w:val="00010EFB"/>
    <w:rsid w:val="00011A40"/>
    <w:rsid w:val="0001298A"/>
    <w:rsid w:val="000276EB"/>
    <w:rsid w:val="00035318"/>
    <w:rsid w:val="00036E51"/>
    <w:rsid w:val="000476E4"/>
    <w:rsid w:val="00050E55"/>
    <w:rsid w:val="00051218"/>
    <w:rsid w:val="00052844"/>
    <w:rsid w:val="00053E86"/>
    <w:rsid w:val="00055DAB"/>
    <w:rsid w:val="000560CD"/>
    <w:rsid w:val="0005661A"/>
    <w:rsid w:val="000576F7"/>
    <w:rsid w:val="0007036E"/>
    <w:rsid w:val="000939F6"/>
    <w:rsid w:val="000952B2"/>
    <w:rsid w:val="000952FF"/>
    <w:rsid w:val="00096736"/>
    <w:rsid w:val="000A3060"/>
    <w:rsid w:val="000A3737"/>
    <w:rsid w:val="000C6277"/>
    <w:rsid w:val="000C7C72"/>
    <w:rsid w:val="000D0D54"/>
    <w:rsid w:val="000D5A02"/>
    <w:rsid w:val="000D6CD3"/>
    <w:rsid w:val="000E4BA8"/>
    <w:rsid w:val="000E57CB"/>
    <w:rsid w:val="000E678D"/>
    <w:rsid w:val="000F552A"/>
    <w:rsid w:val="000F74CE"/>
    <w:rsid w:val="0012071A"/>
    <w:rsid w:val="00120FAE"/>
    <w:rsid w:val="00136093"/>
    <w:rsid w:val="00137E39"/>
    <w:rsid w:val="0014177A"/>
    <w:rsid w:val="00192738"/>
    <w:rsid w:val="001A4DD3"/>
    <w:rsid w:val="001A5A55"/>
    <w:rsid w:val="001A66BA"/>
    <w:rsid w:val="001A6F89"/>
    <w:rsid w:val="001B07DD"/>
    <w:rsid w:val="001B0D73"/>
    <w:rsid w:val="001C0FEE"/>
    <w:rsid w:val="001C5C58"/>
    <w:rsid w:val="001C5E38"/>
    <w:rsid w:val="001E09D6"/>
    <w:rsid w:val="001F2470"/>
    <w:rsid w:val="001F7376"/>
    <w:rsid w:val="00210BFC"/>
    <w:rsid w:val="00211FC6"/>
    <w:rsid w:val="0021366F"/>
    <w:rsid w:val="002236D5"/>
    <w:rsid w:val="002279C9"/>
    <w:rsid w:val="00233079"/>
    <w:rsid w:val="00236538"/>
    <w:rsid w:val="00240F2A"/>
    <w:rsid w:val="00246DF7"/>
    <w:rsid w:val="00264BD8"/>
    <w:rsid w:val="00271040"/>
    <w:rsid w:val="002716ED"/>
    <w:rsid w:val="00276B0E"/>
    <w:rsid w:val="00277EE2"/>
    <w:rsid w:val="002839D7"/>
    <w:rsid w:val="00286E81"/>
    <w:rsid w:val="00287803"/>
    <w:rsid w:val="002937E9"/>
    <w:rsid w:val="00295FB9"/>
    <w:rsid w:val="00296C55"/>
    <w:rsid w:val="002978B5"/>
    <w:rsid w:val="00297E9D"/>
    <w:rsid w:val="002C0E83"/>
    <w:rsid w:val="002C1807"/>
    <w:rsid w:val="002E27E1"/>
    <w:rsid w:val="002E77FA"/>
    <w:rsid w:val="002F70ED"/>
    <w:rsid w:val="00300676"/>
    <w:rsid w:val="00301DEE"/>
    <w:rsid w:val="00302414"/>
    <w:rsid w:val="00303821"/>
    <w:rsid w:val="00313E88"/>
    <w:rsid w:val="00315152"/>
    <w:rsid w:val="00316D5C"/>
    <w:rsid w:val="00317088"/>
    <w:rsid w:val="00321132"/>
    <w:rsid w:val="00343132"/>
    <w:rsid w:val="00347D81"/>
    <w:rsid w:val="00351931"/>
    <w:rsid w:val="00356B9B"/>
    <w:rsid w:val="003709FA"/>
    <w:rsid w:val="003716AD"/>
    <w:rsid w:val="00373348"/>
    <w:rsid w:val="003920D2"/>
    <w:rsid w:val="003965C4"/>
    <w:rsid w:val="003A639C"/>
    <w:rsid w:val="003A6582"/>
    <w:rsid w:val="003A6906"/>
    <w:rsid w:val="003C32B8"/>
    <w:rsid w:val="003C53AE"/>
    <w:rsid w:val="003C5488"/>
    <w:rsid w:val="003C7908"/>
    <w:rsid w:val="003D0373"/>
    <w:rsid w:val="003D333B"/>
    <w:rsid w:val="003D4B68"/>
    <w:rsid w:val="003D539C"/>
    <w:rsid w:val="003E08C7"/>
    <w:rsid w:val="003F351A"/>
    <w:rsid w:val="003F39E0"/>
    <w:rsid w:val="00403351"/>
    <w:rsid w:val="004041FF"/>
    <w:rsid w:val="0040533A"/>
    <w:rsid w:val="0040618D"/>
    <w:rsid w:val="0041303B"/>
    <w:rsid w:val="0041523A"/>
    <w:rsid w:val="00416ED1"/>
    <w:rsid w:val="00421860"/>
    <w:rsid w:val="0042383A"/>
    <w:rsid w:val="00432D71"/>
    <w:rsid w:val="00441FA9"/>
    <w:rsid w:val="00442EB9"/>
    <w:rsid w:val="004449DE"/>
    <w:rsid w:val="004474A7"/>
    <w:rsid w:val="00457B51"/>
    <w:rsid w:val="004704D7"/>
    <w:rsid w:val="004711A8"/>
    <w:rsid w:val="00472245"/>
    <w:rsid w:val="00475295"/>
    <w:rsid w:val="00475D93"/>
    <w:rsid w:val="0048417D"/>
    <w:rsid w:val="00484230"/>
    <w:rsid w:val="00490345"/>
    <w:rsid w:val="00496486"/>
    <w:rsid w:val="00497DA5"/>
    <w:rsid w:val="004A21B3"/>
    <w:rsid w:val="004A2B16"/>
    <w:rsid w:val="004A740D"/>
    <w:rsid w:val="004C7D3F"/>
    <w:rsid w:val="004D117A"/>
    <w:rsid w:val="004D1773"/>
    <w:rsid w:val="004D5103"/>
    <w:rsid w:val="004D6B24"/>
    <w:rsid w:val="004E432F"/>
    <w:rsid w:val="004E4DC4"/>
    <w:rsid w:val="004E62AB"/>
    <w:rsid w:val="004F6380"/>
    <w:rsid w:val="004F6DFC"/>
    <w:rsid w:val="005051EB"/>
    <w:rsid w:val="0051061F"/>
    <w:rsid w:val="0051498D"/>
    <w:rsid w:val="00520DDC"/>
    <w:rsid w:val="00521450"/>
    <w:rsid w:val="0052256B"/>
    <w:rsid w:val="00523FD0"/>
    <w:rsid w:val="00525AD4"/>
    <w:rsid w:val="0053221E"/>
    <w:rsid w:val="00532490"/>
    <w:rsid w:val="00534212"/>
    <w:rsid w:val="00534B84"/>
    <w:rsid w:val="005358E4"/>
    <w:rsid w:val="00544D87"/>
    <w:rsid w:val="005451CD"/>
    <w:rsid w:val="00562D5B"/>
    <w:rsid w:val="00566558"/>
    <w:rsid w:val="00566B24"/>
    <w:rsid w:val="0057419D"/>
    <w:rsid w:val="00585A59"/>
    <w:rsid w:val="005A05E7"/>
    <w:rsid w:val="005A223A"/>
    <w:rsid w:val="005A356C"/>
    <w:rsid w:val="005C0619"/>
    <w:rsid w:val="005C3563"/>
    <w:rsid w:val="005C637F"/>
    <w:rsid w:val="005D1AF5"/>
    <w:rsid w:val="005D2418"/>
    <w:rsid w:val="005D4EFC"/>
    <w:rsid w:val="005E0D1B"/>
    <w:rsid w:val="005E77DD"/>
    <w:rsid w:val="005F08F8"/>
    <w:rsid w:val="005F7A1F"/>
    <w:rsid w:val="005F7C5D"/>
    <w:rsid w:val="00602E5C"/>
    <w:rsid w:val="006103EA"/>
    <w:rsid w:val="00611C08"/>
    <w:rsid w:val="00613571"/>
    <w:rsid w:val="00627A5F"/>
    <w:rsid w:val="0063224A"/>
    <w:rsid w:val="006405AE"/>
    <w:rsid w:val="00646F13"/>
    <w:rsid w:val="006673DF"/>
    <w:rsid w:val="00681092"/>
    <w:rsid w:val="0068263F"/>
    <w:rsid w:val="00684768"/>
    <w:rsid w:val="00690512"/>
    <w:rsid w:val="006A392C"/>
    <w:rsid w:val="006A5A4D"/>
    <w:rsid w:val="006A6419"/>
    <w:rsid w:val="006A72DB"/>
    <w:rsid w:val="006B4176"/>
    <w:rsid w:val="006E31C9"/>
    <w:rsid w:val="006E3A6F"/>
    <w:rsid w:val="006E3A7E"/>
    <w:rsid w:val="006E454B"/>
    <w:rsid w:val="006F1141"/>
    <w:rsid w:val="006F1646"/>
    <w:rsid w:val="00700A0A"/>
    <w:rsid w:val="00707300"/>
    <w:rsid w:val="00711F10"/>
    <w:rsid w:val="007158F4"/>
    <w:rsid w:val="007167C5"/>
    <w:rsid w:val="00721699"/>
    <w:rsid w:val="007244F9"/>
    <w:rsid w:val="00732C07"/>
    <w:rsid w:val="00733CE5"/>
    <w:rsid w:val="007437D4"/>
    <w:rsid w:val="0074462B"/>
    <w:rsid w:val="00750792"/>
    <w:rsid w:val="007523C6"/>
    <w:rsid w:val="00753A35"/>
    <w:rsid w:val="007542E4"/>
    <w:rsid w:val="0077413D"/>
    <w:rsid w:val="00776ACF"/>
    <w:rsid w:val="0078035F"/>
    <w:rsid w:val="00785C1F"/>
    <w:rsid w:val="00786CBA"/>
    <w:rsid w:val="007B7905"/>
    <w:rsid w:val="007C0279"/>
    <w:rsid w:val="007C0398"/>
    <w:rsid w:val="007C5FC1"/>
    <w:rsid w:val="007D0CC4"/>
    <w:rsid w:val="007D7025"/>
    <w:rsid w:val="007D7AA1"/>
    <w:rsid w:val="007E1A1E"/>
    <w:rsid w:val="007E423F"/>
    <w:rsid w:val="007E563A"/>
    <w:rsid w:val="007E7F20"/>
    <w:rsid w:val="008013AE"/>
    <w:rsid w:val="00806D96"/>
    <w:rsid w:val="0081437C"/>
    <w:rsid w:val="008144BF"/>
    <w:rsid w:val="008219C3"/>
    <w:rsid w:val="008248A3"/>
    <w:rsid w:val="008309AD"/>
    <w:rsid w:val="00840E64"/>
    <w:rsid w:val="00841177"/>
    <w:rsid w:val="00846969"/>
    <w:rsid w:val="00872D17"/>
    <w:rsid w:val="00877BBF"/>
    <w:rsid w:val="00884E19"/>
    <w:rsid w:val="00886CC2"/>
    <w:rsid w:val="0089491D"/>
    <w:rsid w:val="008A3455"/>
    <w:rsid w:val="008A45AF"/>
    <w:rsid w:val="008A7325"/>
    <w:rsid w:val="008A78F8"/>
    <w:rsid w:val="008B3692"/>
    <w:rsid w:val="008B3954"/>
    <w:rsid w:val="008D05D3"/>
    <w:rsid w:val="008D69E9"/>
    <w:rsid w:val="008D6EEF"/>
    <w:rsid w:val="008E0CCA"/>
    <w:rsid w:val="008E1986"/>
    <w:rsid w:val="008E2BA3"/>
    <w:rsid w:val="008E36D8"/>
    <w:rsid w:val="008E761A"/>
    <w:rsid w:val="008E7F9E"/>
    <w:rsid w:val="008F4276"/>
    <w:rsid w:val="008F48DD"/>
    <w:rsid w:val="008F4C51"/>
    <w:rsid w:val="008F5BB7"/>
    <w:rsid w:val="009008A6"/>
    <w:rsid w:val="00901057"/>
    <w:rsid w:val="0090507C"/>
    <w:rsid w:val="00905D05"/>
    <w:rsid w:val="009113EE"/>
    <w:rsid w:val="00911752"/>
    <w:rsid w:val="0091761A"/>
    <w:rsid w:val="0091794C"/>
    <w:rsid w:val="00920E75"/>
    <w:rsid w:val="00921BB1"/>
    <w:rsid w:val="0093260E"/>
    <w:rsid w:val="00955948"/>
    <w:rsid w:val="00957FD7"/>
    <w:rsid w:val="009628C0"/>
    <w:rsid w:val="00971ED5"/>
    <w:rsid w:val="00972F27"/>
    <w:rsid w:val="00973928"/>
    <w:rsid w:val="009937F9"/>
    <w:rsid w:val="009A47CE"/>
    <w:rsid w:val="009B4208"/>
    <w:rsid w:val="009C28F8"/>
    <w:rsid w:val="009C65C9"/>
    <w:rsid w:val="009D5A59"/>
    <w:rsid w:val="009D6711"/>
    <w:rsid w:val="009D72AD"/>
    <w:rsid w:val="009D743F"/>
    <w:rsid w:val="009D78A3"/>
    <w:rsid w:val="009E15C1"/>
    <w:rsid w:val="009E3A1C"/>
    <w:rsid w:val="009E4087"/>
    <w:rsid w:val="009E4A95"/>
    <w:rsid w:val="009F42CF"/>
    <w:rsid w:val="009F542F"/>
    <w:rsid w:val="009F6318"/>
    <w:rsid w:val="009F7D62"/>
    <w:rsid w:val="00A10A5E"/>
    <w:rsid w:val="00A1550D"/>
    <w:rsid w:val="00A15775"/>
    <w:rsid w:val="00A17987"/>
    <w:rsid w:val="00A26607"/>
    <w:rsid w:val="00A30681"/>
    <w:rsid w:val="00A47169"/>
    <w:rsid w:val="00A51556"/>
    <w:rsid w:val="00A541C5"/>
    <w:rsid w:val="00A63639"/>
    <w:rsid w:val="00A67270"/>
    <w:rsid w:val="00A70600"/>
    <w:rsid w:val="00A713E5"/>
    <w:rsid w:val="00A87C60"/>
    <w:rsid w:val="00A92854"/>
    <w:rsid w:val="00AA2242"/>
    <w:rsid w:val="00AA37E1"/>
    <w:rsid w:val="00AB4616"/>
    <w:rsid w:val="00AD0F9E"/>
    <w:rsid w:val="00AD10C9"/>
    <w:rsid w:val="00AE01DD"/>
    <w:rsid w:val="00AE14C6"/>
    <w:rsid w:val="00AE5FF3"/>
    <w:rsid w:val="00AF229C"/>
    <w:rsid w:val="00AF388B"/>
    <w:rsid w:val="00B023A3"/>
    <w:rsid w:val="00B02A61"/>
    <w:rsid w:val="00B06B6E"/>
    <w:rsid w:val="00B07D34"/>
    <w:rsid w:val="00B116D4"/>
    <w:rsid w:val="00B117EB"/>
    <w:rsid w:val="00B15131"/>
    <w:rsid w:val="00B175C9"/>
    <w:rsid w:val="00B24A20"/>
    <w:rsid w:val="00B2661F"/>
    <w:rsid w:val="00B34ABF"/>
    <w:rsid w:val="00B37EAF"/>
    <w:rsid w:val="00B432D9"/>
    <w:rsid w:val="00B60BD5"/>
    <w:rsid w:val="00B627A8"/>
    <w:rsid w:val="00B636CB"/>
    <w:rsid w:val="00B67B2E"/>
    <w:rsid w:val="00B75269"/>
    <w:rsid w:val="00B822AE"/>
    <w:rsid w:val="00B8616A"/>
    <w:rsid w:val="00B86E2B"/>
    <w:rsid w:val="00B916FC"/>
    <w:rsid w:val="00B93CF8"/>
    <w:rsid w:val="00B94062"/>
    <w:rsid w:val="00BA2AC5"/>
    <w:rsid w:val="00BA41DF"/>
    <w:rsid w:val="00BB2581"/>
    <w:rsid w:val="00BB4C1A"/>
    <w:rsid w:val="00BC19B3"/>
    <w:rsid w:val="00BD21C3"/>
    <w:rsid w:val="00BD35AB"/>
    <w:rsid w:val="00BD46CA"/>
    <w:rsid w:val="00BD5ACF"/>
    <w:rsid w:val="00BE3114"/>
    <w:rsid w:val="00BE390F"/>
    <w:rsid w:val="00BE7522"/>
    <w:rsid w:val="00BF10A1"/>
    <w:rsid w:val="00BF1A14"/>
    <w:rsid w:val="00BF24EB"/>
    <w:rsid w:val="00C00E11"/>
    <w:rsid w:val="00C055EF"/>
    <w:rsid w:val="00C1266A"/>
    <w:rsid w:val="00C167E7"/>
    <w:rsid w:val="00C31086"/>
    <w:rsid w:val="00C318E6"/>
    <w:rsid w:val="00C36D30"/>
    <w:rsid w:val="00C45C3F"/>
    <w:rsid w:val="00C46ECF"/>
    <w:rsid w:val="00C50889"/>
    <w:rsid w:val="00CA2E0B"/>
    <w:rsid w:val="00CB04EE"/>
    <w:rsid w:val="00CB5CF0"/>
    <w:rsid w:val="00CC1AC8"/>
    <w:rsid w:val="00CC3A97"/>
    <w:rsid w:val="00CC432A"/>
    <w:rsid w:val="00CC6BB8"/>
    <w:rsid w:val="00CD4C89"/>
    <w:rsid w:val="00CD7BFC"/>
    <w:rsid w:val="00CE1B0D"/>
    <w:rsid w:val="00CE6F3F"/>
    <w:rsid w:val="00D100F4"/>
    <w:rsid w:val="00D16969"/>
    <w:rsid w:val="00D174EF"/>
    <w:rsid w:val="00D20204"/>
    <w:rsid w:val="00D25CA9"/>
    <w:rsid w:val="00D302DA"/>
    <w:rsid w:val="00D31823"/>
    <w:rsid w:val="00D34164"/>
    <w:rsid w:val="00D34614"/>
    <w:rsid w:val="00D34EFA"/>
    <w:rsid w:val="00D403EB"/>
    <w:rsid w:val="00D444C4"/>
    <w:rsid w:val="00D55649"/>
    <w:rsid w:val="00D61669"/>
    <w:rsid w:val="00D61E64"/>
    <w:rsid w:val="00D66F62"/>
    <w:rsid w:val="00D70661"/>
    <w:rsid w:val="00D75E2D"/>
    <w:rsid w:val="00D861B9"/>
    <w:rsid w:val="00D9089E"/>
    <w:rsid w:val="00D929BE"/>
    <w:rsid w:val="00D93362"/>
    <w:rsid w:val="00DB0697"/>
    <w:rsid w:val="00DB1A93"/>
    <w:rsid w:val="00DB3215"/>
    <w:rsid w:val="00DC17A8"/>
    <w:rsid w:val="00DC6838"/>
    <w:rsid w:val="00DD1040"/>
    <w:rsid w:val="00DD27CF"/>
    <w:rsid w:val="00DE2B4B"/>
    <w:rsid w:val="00DE518D"/>
    <w:rsid w:val="00DE6CD5"/>
    <w:rsid w:val="00DE732B"/>
    <w:rsid w:val="00DE7A80"/>
    <w:rsid w:val="00E03D57"/>
    <w:rsid w:val="00E0615E"/>
    <w:rsid w:val="00E07322"/>
    <w:rsid w:val="00E13363"/>
    <w:rsid w:val="00E2176D"/>
    <w:rsid w:val="00E23CC1"/>
    <w:rsid w:val="00E3306A"/>
    <w:rsid w:val="00E350C4"/>
    <w:rsid w:val="00E371D7"/>
    <w:rsid w:val="00E4293E"/>
    <w:rsid w:val="00E543D3"/>
    <w:rsid w:val="00E55ED7"/>
    <w:rsid w:val="00E57334"/>
    <w:rsid w:val="00E67A72"/>
    <w:rsid w:val="00E755DC"/>
    <w:rsid w:val="00E9054A"/>
    <w:rsid w:val="00E949C3"/>
    <w:rsid w:val="00E96AAB"/>
    <w:rsid w:val="00EA1871"/>
    <w:rsid w:val="00EA5B55"/>
    <w:rsid w:val="00EB26BC"/>
    <w:rsid w:val="00EB4CEA"/>
    <w:rsid w:val="00EB4E7A"/>
    <w:rsid w:val="00EB7122"/>
    <w:rsid w:val="00EC085C"/>
    <w:rsid w:val="00EC33CE"/>
    <w:rsid w:val="00EC426F"/>
    <w:rsid w:val="00EE0F6E"/>
    <w:rsid w:val="00EE3EA9"/>
    <w:rsid w:val="00EE4DAB"/>
    <w:rsid w:val="00EF4AE8"/>
    <w:rsid w:val="00EF7240"/>
    <w:rsid w:val="00F03006"/>
    <w:rsid w:val="00F117EC"/>
    <w:rsid w:val="00F218D7"/>
    <w:rsid w:val="00F3427C"/>
    <w:rsid w:val="00F40F29"/>
    <w:rsid w:val="00F43AC4"/>
    <w:rsid w:val="00F63BE0"/>
    <w:rsid w:val="00F67D78"/>
    <w:rsid w:val="00F755C8"/>
    <w:rsid w:val="00F86114"/>
    <w:rsid w:val="00F96B11"/>
    <w:rsid w:val="00FA03E7"/>
    <w:rsid w:val="00FA5338"/>
    <w:rsid w:val="00FB2869"/>
    <w:rsid w:val="00FB522F"/>
    <w:rsid w:val="00FC07BB"/>
    <w:rsid w:val="00FC1A1E"/>
    <w:rsid w:val="00FD0BA2"/>
    <w:rsid w:val="00FD3A80"/>
    <w:rsid w:val="00FD52DF"/>
    <w:rsid w:val="00FD7C0E"/>
    <w:rsid w:val="00FE180A"/>
    <w:rsid w:val="00FE2813"/>
    <w:rsid w:val="00FF179E"/>
    <w:rsid w:val="00FF5102"/>
    <w:rsid w:val="00F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9FC5F2"/>
  <w15:chartTrackingRefBased/>
  <w15:docId w15:val="{13F76632-380B-4CFD-9BBF-335342DA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6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06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06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06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06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06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06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06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06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06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06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106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06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06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06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06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06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06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06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06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06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06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06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06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06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06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6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061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C7908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790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1F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FA9"/>
  </w:style>
  <w:style w:type="paragraph" w:styleId="Footer">
    <w:name w:val="footer"/>
    <w:basedOn w:val="Normal"/>
    <w:link w:val="FooterChar"/>
    <w:uiPriority w:val="99"/>
    <w:unhideWhenUsed/>
    <w:rsid w:val="00441F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FA9"/>
  </w:style>
  <w:style w:type="paragraph" w:styleId="Revision">
    <w:name w:val="Revision"/>
    <w:hidden/>
    <w:uiPriority w:val="99"/>
    <w:semiHidden/>
    <w:rsid w:val="007C039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218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18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18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8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8D7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90512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2E5C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7C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C5E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6746">
          <w:marLeft w:val="-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546">
          <w:marLeft w:val="-60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9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9687">
          <w:marLeft w:val="-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329407">
          <w:marLeft w:val="-60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2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benneker@haverboecker.com" TargetMode="External"/><Relationship Id="rId13" Type="http://schemas.openxmlformats.org/officeDocument/2006/relationships/hyperlink" Target="https://www.newtecbag.com/en/?setLang=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eige.com/en/?setLang=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ehnbates.com/en/?setLang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haverboecker.com/en/products/digital-products/" TargetMode="External"/><Relationship Id="rId10" Type="http://schemas.openxmlformats.org/officeDocument/2006/relationships/hyperlink" Target="https://www.haverboecker.com/e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umar@ironcladmktg.eu" TargetMode="External"/><Relationship Id="rId14" Type="http://schemas.openxmlformats.org/officeDocument/2006/relationships/hyperlink" Target="https://www.aventus.global/en/?setLang=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21109-5B46-443B-8F9A-8BD0E7BF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1315</Words>
  <Characters>7975</Characters>
  <Application>Microsoft Office Word</Application>
  <DocSecurity>0</DocSecurity>
  <Lines>162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Ayush Kumar</dc:creator>
  <cp:keywords/>
  <dc:description/>
  <cp:lastModifiedBy>Katie Grube</cp:lastModifiedBy>
  <cp:revision>25</cp:revision>
  <cp:lastPrinted>2026-02-02T20:08:00Z</cp:lastPrinted>
  <dcterms:created xsi:type="dcterms:W3CDTF">2026-03-11T12:47:00Z</dcterms:created>
  <dcterms:modified xsi:type="dcterms:W3CDTF">2026-04-28T15:09:00Z</dcterms:modified>
</cp:coreProperties>
</file>